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4B3C" w14:textId="1D83DBC1" w:rsidR="00991DB5" w:rsidRPr="006B77D3" w:rsidRDefault="00917A29" w:rsidP="00FB5C46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</w:pP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友善校園獎</w:t>
      </w:r>
      <w:proofErr w:type="gramStart"/>
      <w:r w:rsidRPr="006B77D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初選</w:t>
      </w: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薦送</w:t>
      </w:r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名額</w:t>
      </w:r>
      <w:proofErr w:type="gramEnd"/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一覽表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-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共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pct15" w:color="auto" w:fill="FFFFFF"/>
        </w:rPr>
        <w:t>計</w:t>
      </w:r>
      <w:r w:rsidR="004D4CE8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743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名</w:t>
      </w:r>
    </w:p>
    <w:p w14:paraId="5F95F837" w14:textId="67FA5A63" w:rsidR="000F0F23" w:rsidRPr="006B77D3" w:rsidRDefault="00E76071" w:rsidP="00432971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proofErr w:type="gramStart"/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學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輔主管</w:t>
      </w:r>
      <w:proofErr w:type="gramEnd"/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、學</w:t>
      </w:r>
      <w:proofErr w:type="gramStart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務</w:t>
      </w:r>
      <w:proofErr w:type="gramEnd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137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、輔導人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導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師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名)、</w:t>
      </w:r>
    </w:p>
    <w:p w14:paraId="17603165" w14:textId="3F9D58C1" w:rsidR="00E76071" w:rsidRPr="006B77D3" w:rsidRDefault="00E76071" w:rsidP="00FB5C46">
      <w:pPr>
        <w:pStyle w:val="a7"/>
        <w:snapToGrid w:val="0"/>
        <w:spacing w:line="360" w:lineRule="exact"/>
        <w:ind w:leftChars="0" w:left="72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學校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850"/>
        <w:gridCol w:w="851"/>
        <w:gridCol w:w="992"/>
        <w:gridCol w:w="851"/>
        <w:gridCol w:w="850"/>
        <w:gridCol w:w="851"/>
        <w:gridCol w:w="845"/>
      </w:tblGrid>
      <w:tr w:rsidR="006B77D3" w:rsidRPr="006B77D3" w14:paraId="77C2CEF5" w14:textId="77777777" w:rsidTr="000F0F23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6053BA3E" w14:textId="77777777" w:rsidR="00B6171E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單位</w:t>
            </w:r>
            <w:r w:rsidR="004A634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所屬</w:t>
            </w:r>
            <w:r w:rsidR="00B6171E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學校數</w:t>
            </w:r>
          </w:p>
        </w:tc>
        <w:tc>
          <w:tcPr>
            <w:tcW w:w="6090" w:type="dxa"/>
            <w:gridSpan w:val="7"/>
            <w:vAlign w:val="center"/>
          </w:tcPr>
          <w:p w14:paraId="071CD277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36F3BF5C" w14:textId="77777777" w:rsidTr="000F0F23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078A81E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7A5EF74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輔主管</w:t>
            </w:r>
            <w:proofErr w:type="gramEnd"/>
          </w:p>
        </w:tc>
        <w:tc>
          <w:tcPr>
            <w:tcW w:w="851" w:type="dxa"/>
            <w:vAlign w:val="center"/>
          </w:tcPr>
          <w:p w14:paraId="63E016F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992" w:type="dxa"/>
            <w:vAlign w:val="center"/>
          </w:tcPr>
          <w:p w14:paraId="26DF170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輔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導人員</w:t>
            </w:r>
          </w:p>
        </w:tc>
        <w:tc>
          <w:tcPr>
            <w:tcW w:w="851" w:type="dxa"/>
            <w:vAlign w:val="center"/>
          </w:tcPr>
          <w:p w14:paraId="5782E13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師</w:t>
            </w:r>
          </w:p>
        </w:tc>
        <w:tc>
          <w:tcPr>
            <w:tcW w:w="850" w:type="dxa"/>
            <w:vAlign w:val="center"/>
          </w:tcPr>
          <w:p w14:paraId="53082433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851" w:type="dxa"/>
            <w:vAlign w:val="center"/>
          </w:tcPr>
          <w:p w14:paraId="7A618B18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0B221E5E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6EF211DE" w14:textId="77777777" w:rsidTr="000F0F23">
        <w:tc>
          <w:tcPr>
            <w:tcW w:w="497" w:type="dxa"/>
            <w:vMerge w:val="restart"/>
            <w:vAlign w:val="center"/>
          </w:tcPr>
          <w:p w14:paraId="400103A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民小學</w:t>
            </w:r>
          </w:p>
        </w:tc>
        <w:tc>
          <w:tcPr>
            <w:tcW w:w="1625" w:type="dxa"/>
            <w:vAlign w:val="center"/>
          </w:tcPr>
          <w:p w14:paraId="01F56E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3F9E744E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宜蘭縣、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</w:t>
            </w:r>
          </w:p>
          <w:p w14:paraId="3CE0BBD1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</w:t>
            </w:r>
          </w:p>
          <w:p w14:paraId="1492057D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</w:t>
            </w:r>
          </w:p>
          <w:p w14:paraId="40E9479B" w14:textId="77777777" w:rsidR="000F0F23" w:rsidRPr="006B77D3" w:rsidRDefault="000F0F23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澎湖縣、金門縣</w:t>
            </w:r>
          </w:p>
          <w:p w14:paraId="506CCBD1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連江縣</w:t>
            </w:r>
          </w:p>
        </w:tc>
        <w:tc>
          <w:tcPr>
            <w:tcW w:w="850" w:type="dxa"/>
            <w:vAlign w:val="center"/>
          </w:tcPr>
          <w:p w14:paraId="78D3E7D7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47217E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580C731A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0A899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F144F1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92AC55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18E1D6A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AF581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0" w:type="dxa"/>
            <w:vAlign w:val="center"/>
          </w:tcPr>
          <w:p w14:paraId="27776B0B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851" w:type="dxa"/>
            <w:vAlign w:val="center"/>
          </w:tcPr>
          <w:p w14:paraId="2B524BA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0F2D2A8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45" w:type="dxa"/>
            <w:vAlign w:val="center"/>
          </w:tcPr>
          <w:p w14:paraId="52C51CE3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77D3" w:rsidRPr="006B77D3" w14:paraId="5F4F36B6" w14:textId="77777777" w:rsidTr="000F0F23">
        <w:tc>
          <w:tcPr>
            <w:tcW w:w="497" w:type="dxa"/>
            <w:vMerge/>
            <w:vAlign w:val="center"/>
          </w:tcPr>
          <w:p w14:paraId="57A476F2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B74012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101-200校</w:t>
            </w:r>
          </w:p>
        </w:tc>
        <w:tc>
          <w:tcPr>
            <w:tcW w:w="2126" w:type="dxa"/>
            <w:vAlign w:val="center"/>
          </w:tcPr>
          <w:p w14:paraId="0C5CE37A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628F7C89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苗栗縣、彰化縣</w:t>
            </w:r>
          </w:p>
          <w:p w14:paraId="35A97CF8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雲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林縣</w:t>
            </w:r>
          </w:p>
          <w:p w14:paraId="422C10D5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嘉義縣、屏東縣</w:t>
            </w:r>
          </w:p>
          <w:p w14:paraId="2F8E93F2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蓮縣</w:t>
            </w:r>
          </w:p>
        </w:tc>
        <w:tc>
          <w:tcPr>
            <w:tcW w:w="850" w:type="dxa"/>
            <w:vAlign w:val="center"/>
          </w:tcPr>
          <w:p w14:paraId="0BCE793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B0D05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(27)</w:t>
            </w:r>
          </w:p>
        </w:tc>
        <w:tc>
          <w:tcPr>
            <w:tcW w:w="851" w:type="dxa"/>
            <w:vAlign w:val="center"/>
          </w:tcPr>
          <w:p w14:paraId="0DA0924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175C24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F36C87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3B45817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8A4374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EEA9A15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925DCEF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851" w:type="dxa"/>
            <w:vAlign w:val="center"/>
          </w:tcPr>
          <w:p w14:paraId="3C99BD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710F660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6CADB62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6B77D3" w:rsidRPr="006B77D3" w14:paraId="2D3BFCAB" w14:textId="77777777" w:rsidTr="000F0F23">
        <w:tc>
          <w:tcPr>
            <w:tcW w:w="497" w:type="dxa"/>
            <w:vMerge/>
            <w:vAlign w:val="center"/>
          </w:tcPr>
          <w:p w14:paraId="7CF2C48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86B264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11A8F9C5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1A82AAF9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21E5D2F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8DB5CFF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28B618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828548D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E40720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6330F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5B27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D05B3A1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EC9188D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33BFDD1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6291D5EE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0FC9011A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362273E" w14:textId="77777777" w:rsidTr="000F0F23">
        <w:tc>
          <w:tcPr>
            <w:tcW w:w="497" w:type="dxa"/>
            <w:vMerge/>
            <w:vAlign w:val="center"/>
          </w:tcPr>
          <w:p w14:paraId="7158E4C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A4D1954" w14:textId="77777777" w:rsidR="000521D0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民小學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D19B8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89F86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CBFE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F42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58A4F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47C2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EF46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</w:tr>
      <w:tr w:rsidR="006B77D3" w:rsidRPr="006B77D3" w14:paraId="2BC9AC2D" w14:textId="77777777" w:rsidTr="000F0F23">
        <w:tc>
          <w:tcPr>
            <w:tcW w:w="497" w:type="dxa"/>
            <w:vMerge w:val="restart"/>
            <w:vAlign w:val="center"/>
          </w:tcPr>
          <w:p w14:paraId="47886BC3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民中學</w:t>
            </w:r>
          </w:p>
        </w:tc>
        <w:tc>
          <w:tcPr>
            <w:tcW w:w="1625" w:type="dxa"/>
            <w:vAlign w:val="center"/>
          </w:tcPr>
          <w:p w14:paraId="579AE37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144A74" w14:textId="77777777" w:rsidR="002566F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宜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蘭縣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</w:t>
            </w:r>
          </w:p>
          <w:p w14:paraId="61792D43" w14:textId="77777777" w:rsidR="002566F0" w:rsidRPr="006B77D3" w:rsidRDefault="002566F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</w:t>
            </w:r>
          </w:p>
          <w:p w14:paraId="00CA5D8D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、屏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6E73A783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東縣、花蓮縣</w:t>
            </w:r>
          </w:p>
          <w:p w14:paraId="65EE3CC2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基隆市、新竹市</w:t>
            </w:r>
          </w:p>
          <w:p w14:paraId="7F9DC0B4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</w:t>
            </w:r>
          </w:p>
          <w:p w14:paraId="61F6BE9D" w14:textId="77777777" w:rsidR="000518F7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金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門縣、連江縣</w:t>
            </w:r>
          </w:p>
        </w:tc>
        <w:tc>
          <w:tcPr>
            <w:tcW w:w="850" w:type="dxa"/>
            <w:vAlign w:val="center"/>
          </w:tcPr>
          <w:p w14:paraId="51FB656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46CF3A2" w14:textId="77777777" w:rsidR="00C3515E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2CB6CEF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11EF9EB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C669831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E97841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B7112E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B1AFB10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51E571F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280136F3" w14:textId="77777777" w:rsidR="00C3515E" w:rsidRPr="006B77D3" w:rsidRDefault="0045626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51A5D753" w14:textId="77777777" w:rsidR="000518F7" w:rsidRPr="006B77D3" w:rsidRDefault="00C3515E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62427D3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FA63D01" w14:textId="77777777" w:rsidTr="000F0F23">
        <w:tc>
          <w:tcPr>
            <w:tcW w:w="497" w:type="dxa"/>
            <w:vMerge/>
            <w:vAlign w:val="center"/>
          </w:tcPr>
          <w:p w14:paraId="72DEF8FC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F02D60D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ADAB053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北市、高雄市</w:t>
            </w:r>
          </w:p>
          <w:p w14:paraId="12AB46E2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新北市、桃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園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4FCB00B3" w14:textId="77777777" w:rsidR="000518F7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39E6C08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73B06F" w14:textId="77777777" w:rsidR="009226F2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448C88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1D0210F" w14:textId="77777777" w:rsidR="000518F7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8912C9E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54698017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E63D243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86415D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7864B5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1" w:type="dxa"/>
            <w:vAlign w:val="center"/>
          </w:tcPr>
          <w:p w14:paraId="260588E0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3D60B04C" w14:textId="77777777" w:rsidR="009226F2" w:rsidRPr="006B77D3" w:rsidRDefault="009226F2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415832EB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B77D3" w:rsidRPr="006B77D3" w14:paraId="119FF9BB" w14:textId="77777777" w:rsidTr="000F0F23">
        <w:tc>
          <w:tcPr>
            <w:tcW w:w="497" w:type="dxa"/>
            <w:vMerge/>
            <w:vAlign w:val="center"/>
          </w:tcPr>
          <w:p w14:paraId="577F552F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AF3D5CC" w14:textId="77777777" w:rsidR="000518F7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民中學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5DD844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3E646C" w14:textId="77777777" w:rsidR="000518F7" w:rsidRPr="006B77D3" w:rsidRDefault="00DA3A6B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F542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6C62F8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D6ECE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09CD8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FDD34C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</w:tr>
      <w:tr w:rsidR="006B77D3" w:rsidRPr="006B77D3" w14:paraId="161C273C" w14:textId="77777777" w:rsidTr="000F0F23">
        <w:tc>
          <w:tcPr>
            <w:tcW w:w="497" w:type="dxa"/>
            <w:vMerge w:val="restart"/>
            <w:vAlign w:val="center"/>
          </w:tcPr>
          <w:p w14:paraId="413C3CB9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級中等學校</w:t>
            </w:r>
          </w:p>
        </w:tc>
        <w:tc>
          <w:tcPr>
            <w:tcW w:w="1625" w:type="dxa"/>
            <w:vAlign w:val="center"/>
          </w:tcPr>
          <w:p w14:paraId="3EF24B1E" w14:textId="76B1FBA6" w:rsidR="00B35367" w:rsidRPr="006E312D" w:rsidRDefault="007374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  <w:shd w:val="clear" w:color="auto" w:fill="FFFFFF"/>
              </w:rPr>
              <w:t>250</w:t>
            </w:r>
            <w:r w:rsidR="00B35367" w:rsidRPr="006E312D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038836E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本部國民及學前教育署(包括特殊教育學校)</w:t>
            </w:r>
            <w:r w:rsidR="00C261D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170261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64C320F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2CD4D337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7BB7A7E3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0" w:type="dxa"/>
            <w:vAlign w:val="center"/>
          </w:tcPr>
          <w:p w14:paraId="4FB0B78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14:paraId="497DD73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7BB627A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77D3" w:rsidRPr="006B77D3" w14:paraId="242D4546" w14:textId="77777777" w:rsidTr="000F0F23">
        <w:tc>
          <w:tcPr>
            <w:tcW w:w="497" w:type="dxa"/>
            <w:vMerge/>
            <w:vAlign w:val="center"/>
          </w:tcPr>
          <w:p w14:paraId="5119DC1F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81E7B5C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B3536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746F5A0D" w14:textId="77777777" w:rsidR="001A1AD4" w:rsidRPr="006B77D3" w:rsidRDefault="001A1AD4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  <w:p w14:paraId="6EDE988F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6C8F9F41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竹縣、苗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5CDD83D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投縣</w:t>
            </w:r>
          </w:p>
          <w:p w14:paraId="39169E8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33CB6978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1D99F9B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基隆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370C874A" w14:textId="77777777" w:rsidR="00C00271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新竹市、嘉義市</w:t>
            </w:r>
          </w:p>
          <w:p w14:paraId="76AEFE1E" w14:textId="77777777" w:rsidR="00B35367" w:rsidRPr="006B77D3" w:rsidRDefault="00EE4875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桃園市</w:t>
            </w:r>
          </w:p>
        </w:tc>
        <w:tc>
          <w:tcPr>
            <w:tcW w:w="850" w:type="dxa"/>
            <w:vAlign w:val="center"/>
          </w:tcPr>
          <w:p w14:paraId="3257B5BE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E402C7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B4B747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8BEFF52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255D8C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26980DE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748177D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5DEB5D1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BF1D695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851" w:type="dxa"/>
            <w:vAlign w:val="center"/>
          </w:tcPr>
          <w:p w14:paraId="37C21328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2B65B748" w14:textId="77777777" w:rsidR="008C1FEA" w:rsidRPr="006B77D3" w:rsidRDefault="008C1FEA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834FF26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B77D3" w:rsidRPr="006B77D3" w14:paraId="7A9F3C7B" w14:textId="77777777" w:rsidTr="000F0F23">
        <w:tc>
          <w:tcPr>
            <w:tcW w:w="497" w:type="dxa"/>
            <w:vMerge/>
            <w:vAlign w:val="center"/>
          </w:tcPr>
          <w:p w14:paraId="77C75A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5ECC847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7CC13F3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</w:tc>
        <w:tc>
          <w:tcPr>
            <w:tcW w:w="850" w:type="dxa"/>
            <w:vAlign w:val="center"/>
          </w:tcPr>
          <w:p w14:paraId="4B26280B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1DB14E0" w14:textId="77777777" w:rsidR="00B35367" w:rsidRPr="006B77D3" w:rsidRDefault="00B35367" w:rsidP="00607D5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CBC97EA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A1CAAE0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8D4161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B5F309D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D8D7D8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DD4706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1DFA6495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14:paraId="29F172D6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2ECF32E4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1AD4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DE022AD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5435A619" w14:textId="77777777" w:rsidTr="000F0F23">
        <w:tc>
          <w:tcPr>
            <w:tcW w:w="497" w:type="dxa"/>
            <w:vMerge/>
            <w:vAlign w:val="center"/>
          </w:tcPr>
          <w:p w14:paraId="49E041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3B429C93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中等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學</w:t>
            </w:r>
            <w:r w:rsidR="00E74BE2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校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D7A2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C3562D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CDBE70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F8A1C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32093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989A4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762CBE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</w:tr>
      <w:tr w:rsidR="006B77D3" w:rsidRPr="006B77D3" w14:paraId="4C55F30E" w14:textId="77777777" w:rsidTr="000F0F23">
        <w:tc>
          <w:tcPr>
            <w:tcW w:w="497" w:type="dxa"/>
            <w:vMerge w:val="restart"/>
            <w:vAlign w:val="center"/>
          </w:tcPr>
          <w:p w14:paraId="293201F9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7E826EB7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2A9F9B68" w14:textId="4819B2DB" w:rsidR="00BB5A3E" w:rsidRPr="006B77D3" w:rsidRDefault="00BB5A3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6CDE6AB3" w14:textId="1CEF5FBD" w:rsidR="004469F6" w:rsidRPr="006B77D3" w:rsidRDefault="00E74BE2" w:rsidP="00BB5A3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850" w:type="dxa"/>
            <w:vAlign w:val="center"/>
          </w:tcPr>
          <w:p w14:paraId="229E641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BB0378F" w14:textId="3171E374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318B4B8D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503D65" w14:textId="1968EC2A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(8)</w:t>
            </w:r>
          </w:p>
        </w:tc>
        <w:tc>
          <w:tcPr>
            <w:tcW w:w="992" w:type="dxa"/>
            <w:vAlign w:val="center"/>
          </w:tcPr>
          <w:p w14:paraId="5C6B75C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7B501A5D" w14:textId="21912875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4610CF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4B105759" w14:textId="2A3ABBD7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4CF3CB05" w14:textId="76B4E87C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14:paraId="343975F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2校</w:t>
            </w:r>
          </w:p>
          <w:p w14:paraId="3FC068EA" w14:textId="1B6FB736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385BAA3" w14:textId="00B2156B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3D4E10DF" w14:textId="77777777" w:rsidTr="000F0F23">
        <w:tc>
          <w:tcPr>
            <w:tcW w:w="497" w:type="dxa"/>
            <w:vMerge/>
            <w:vAlign w:val="center"/>
          </w:tcPr>
          <w:p w14:paraId="185A32E2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75ED6E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7183122B" w14:textId="68221860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850" w:type="dxa"/>
            <w:vAlign w:val="center"/>
          </w:tcPr>
          <w:p w14:paraId="21FCD007" w14:textId="7F0E047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01D49C60" w14:textId="57CD86FE" w:rsidR="00E74BE2" w:rsidRPr="006B77D3" w:rsidRDefault="001A67CD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453B7DC4" w14:textId="02C0A89A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46948048" w14:textId="3410C5C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0" w:type="dxa"/>
            <w:vAlign w:val="center"/>
          </w:tcPr>
          <w:p w14:paraId="4A0A28DE" w14:textId="56968DE2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14:paraId="4A7FF5FB" w14:textId="3E6AAD31" w:rsidR="005B12B7" w:rsidRPr="006B77D3" w:rsidRDefault="00E74BE2" w:rsidP="00DF160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3校</w:t>
            </w:r>
          </w:p>
        </w:tc>
        <w:tc>
          <w:tcPr>
            <w:tcW w:w="845" w:type="dxa"/>
            <w:vAlign w:val="center"/>
          </w:tcPr>
          <w:p w14:paraId="2A0C84C4" w14:textId="44E0626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77D3" w:rsidRPr="006B77D3" w14:paraId="2CE6CD52" w14:textId="77777777" w:rsidTr="000F0F23">
        <w:tc>
          <w:tcPr>
            <w:tcW w:w="497" w:type="dxa"/>
            <w:vMerge/>
            <w:vAlign w:val="center"/>
          </w:tcPr>
          <w:p w14:paraId="76EA014B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A4082A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67DFE8A6" w14:textId="77777777" w:rsidR="00E74BE2" w:rsidRPr="002044A6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南</w:t>
            </w:r>
            <w:r w:rsidRPr="002044A6"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  <w:t>區</w:t>
            </w:r>
          </w:p>
        </w:tc>
        <w:tc>
          <w:tcPr>
            <w:tcW w:w="850" w:type="dxa"/>
            <w:vAlign w:val="center"/>
          </w:tcPr>
          <w:p w14:paraId="13ED0ECF" w14:textId="77777777" w:rsidR="00E74BE2" w:rsidRPr="002044A6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085DE143" w14:textId="77777777" w:rsidR="00E74BE2" w:rsidRPr="002044A6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  <w:t>6</w:t>
            </w:r>
            <w:r w:rsidR="00E74BE2"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149774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115B2098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4名</w:t>
            </w:r>
          </w:p>
        </w:tc>
        <w:tc>
          <w:tcPr>
            <w:tcW w:w="850" w:type="dxa"/>
            <w:vAlign w:val="center"/>
          </w:tcPr>
          <w:p w14:paraId="6FFE1F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51" w:type="dxa"/>
            <w:vAlign w:val="center"/>
          </w:tcPr>
          <w:p w14:paraId="030248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4校</w:t>
            </w:r>
          </w:p>
        </w:tc>
        <w:tc>
          <w:tcPr>
            <w:tcW w:w="845" w:type="dxa"/>
            <w:vAlign w:val="center"/>
          </w:tcPr>
          <w:p w14:paraId="09A2280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09EFD303" w14:textId="77777777" w:rsidTr="000F0F23">
        <w:tc>
          <w:tcPr>
            <w:tcW w:w="497" w:type="dxa"/>
            <w:vMerge/>
            <w:vAlign w:val="center"/>
          </w:tcPr>
          <w:p w14:paraId="2D5F8A6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54DC19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96F99" w14:textId="08274F4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0B34B9" w14:textId="3FB56F6A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F26583" w14:textId="35E6D11F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D374C" w14:textId="67D8080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16E2" w14:textId="21E7F845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0D9F63" w14:textId="01029EB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A87726" w14:textId="58AED41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</w:tr>
      <w:tr w:rsidR="006B77D3" w:rsidRPr="006B77D3" w14:paraId="44A8F58E" w14:textId="77777777" w:rsidTr="000F0F23">
        <w:tc>
          <w:tcPr>
            <w:tcW w:w="4248" w:type="dxa"/>
            <w:gridSpan w:val="3"/>
            <w:shd w:val="clear" w:color="auto" w:fill="FFFF00"/>
            <w:vAlign w:val="center"/>
          </w:tcPr>
          <w:p w14:paraId="507EC446" w14:textId="77777777" w:rsidR="00A01D18" w:rsidRPr="006B77D3" w:rsidRDefault="00A01D1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A3C9563" w14:textId="35949FD7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13BB647" w14:textId="0C6E5B35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137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CCAE4B" w14:textId="660AF938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9472752" w14:textId="13D5304C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BC57D7" w14:textId="383BCF4A" w:rsidR="00A01D18" w:rsidRPr="006B77D3" w:rsidRDefault="00DF1608" w:rsidP="00304C0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982D841" w14:textId="514C4C0A" w:rsidR="00A01D18" w:rsidRPr="006B77D3" w:rsidRDefault="00DF1608" w:rsidP="0045626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45" w:type="dxa"/>
            <w:shd w:val="clear" w:color="auto" w:fill="FFFF00"/>
            <w:vAlign w:val="center"/>
          </w:tcPr>
          <w:p w14:paraId="3BAF06E9" w14:textId="423E7265" w:rsidR="00A01D18" w:rsidRPr="006B77D3" w:rsidRDefault="00DF1608" w:rsidP="008C1FE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</w:tr>
    </w:tbl>
    <w:p w14:paraId="20E12B6B" w14:textId="52D0AD55" w:rsidR="00AE350C" w:rsidRPr="006B77D3" w:rsidRDefault="00AE350C" w:rsidP="00AE350C">
      <w:pPr>
        <w:snapToGrid w:val="0"/>
        <w:spacing w:beforeLines="50" w:before="180" w:line="400" w:lineRule="exact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二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特殊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貢獻人員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4D4CE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53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行政人員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0F0F23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4</w:t>
      </w:r>
      <w:r w:rsidR="001A789B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2126"/>
        <w:gridCol w:w="1125"/>
        <w:gridCol w:w="1815"/>
        <w:gridCol w:w="6"/>
        <w:gridCol w:w="1018"/>
      </w:tblGrid>
      <w:tr w:rsidR="006B77D3" w:rsidRPr="006B77D3" w14:paraId="6514A822" w14:textId="77777777" w:rsidTr="00C00271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794B71BF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位所屬學校</w:t>
            </w:r>
            <w:r w:rsidR="00065B29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數</w:t>
            </w:r>
          </w:p>
        </w:tc>
        <w:tc>
          <w:tcPr>
            <w:tcW w:w="6090" w:type="dxa"/>
            <w:gridSpan w:val="5"/>
            <w:vAlign w:val="center"/>
          </w:tcPr>
          <w:p w14:paraId="5E57B055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4408751A" w14:textId="77777777" w:rsidTr="00C00271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648318D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45CA695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特殊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貢獻人員</w:t>
            </w:r>
          </w:p>
        </w:tc>
        <w:tc>
          <w:tcPr>
            <w:tcW w:w="1125" w:type="dxa"/>
            <w:vAlign w:val="center"/>
          </w:tcPr>
          <w:p w14:paraId="416F57A1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小計</w:t>
            </w:r>
          </w:p>
        </w:tc>
        <w:tc>
          <w:tcPr>
            <w:tcW w:w="1821" w:type="dxa"/>
            <w:gridSpan w:val="2"/>
            <w:vAlign w:val="center"/>
          </w:tcPr>
          <w:p w14:paraId="6781897D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行政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1018" w:type="dxa"/>
            <w:vAlign w:val="center"/>
          </w:tcPr>
          <w:p w14:paraId="6F845D9E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22E96249" w14:textId="77777777" w:rsidTr="00C00271">
        <w:tc>
          <w:tcPr>
            <w:tcW w:w="497" w:type="dxa"/>
            <w:vMerge w:val="restart"/>
            <w:vAlign w:val="center"/>
          </w:tcPr>
          <w:p w14:paraId="1381464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中等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下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級學校</w:t>
            </w:r>
          </w:p>
        </w:tc>
        <w:tc>
          <w:tcPr>
            <w:tcW w:w="1625" w:type="dxa"/>
            <w:vAlign w:val="center"/>
          </w:tcPr>
          <w:p w14:paraId="6171F7D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3E0271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湖縣、基隆市</w:t>
            </w:r>
          </w:p>
          <w:p w14:paraId="21F09540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義市</w:t>
            </w:r>
          </w:p>
          <w:p w14:paraId="259A76D1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金門縣、連江縣</w:t>
            </w:r>
          </w:p>
        </w:tc>
        <w:tc>
          <w:tcPr>
            <w:tcW w:w="2126" w:type="dxa"/>
            <w:vAlign w:val="center"/>
          </w:tcPr>
          <w:p w14:paraId="31CCFD1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2016ABBC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20C7043F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2"/>
            <w:vAlign w:val="center"/>
          </w:tcPr>
          <w:p w14:paraId="0DFA9A2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61F8F65A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270FC445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77D3" w:rsidRPr="006B77D3" w14:paraId="3C1F247F" w14:textId="77777777" w:rsidTr="00C00271">
        <w:tc>
          <w:tcPr>
            <w:tcW w:w="497" w:type="dxa"/>
            <w:vMerge/>
            <w:vAlign w:val="center"/>
          </w:tcPr>
          <w:p w14:paraId="6E6C4E7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C0B94DB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35A7D2E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署</w:t>
            </w:r>
          </w:p>
          <w:p w14:paraId="718155EE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09CA6DFF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35EA7DB8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</w:p>
          <w:p w14:paraId="7FE5CA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彰化縣、南投縣</w:t>
            </w:r>
          </w:p>
          <w:p w14:paraId="2D971F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雲林縣、嘉義縣</w:t>
            </w:r>
          </w:p>
          <w:p w14:paraId="19A0E4A5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屏東縣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4C7051AD" w14:textId="77777777" w:rsidR="0044782F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花蓮縣</w:t>
            </w:r>
          </w:p>
        </w:tc>
        <w:tc>
          <w:tcPr>
            <w:tcW w:w="2126" w:type="dxa"/>
            <w:vAlign w:val="center"/>
          </w:tcPr>
          <w:p w14:paraId="0BFA3B7C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9C8AB29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425B16B1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21" w:type="dxa"/>
            <w:gridSpan w:val="2"/>
            <w:vAlign w:val="center"/>
          </w:tcPr>
          <w:p w14:paraId="3B825320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1BBCFC4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6D1E3D36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6B77D3" w:rsidRPr="006B77D3" w14:paraId="089FD9CB" w14:textId="77777777" w:rsidTr="00C00271">
        <w:tc>
          <w:tcPr>
            <w:tcW w:w="497" w:type="dxa"/>
            <w:vMerge/>
            <w:vAlign w:val="center"/>
          </w:tcPr>
          <w:p w14:paraId="11C7FAED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FF200F5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421B8CF2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雄市、新北市</w:t>
            </w:r>
          </w:p>
          <w:p w14:paraId="35FB06DE" w14:textId="77777777" w:rsidR="00E63AD6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</w:tc>
        <w:tc>
          <w:tcPr>
            <w:tcW w:w="2126" w:type="dxa"/>
            <w:vAlign w:val="center"/>
          </w:tcPr>
          <w:p w14:paraId="7A433C26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0678547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E70B7DB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21" w:type="dxa"/>
            <w:gridSpan w:val="2"/>
            <w:vAlign w:val="center"/>
          </w:tcPr>
          <w:p w14:paraId="654A15D7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  <w:p w14:paraId="6634B3B1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0EDE7E4C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B77D3" w:rsidRPr="006B77D3" w14:paraId="153638F7" w14:textId="77777777" w:rsidTr="00C00271">
        <w:tc>
          <w:tcPr>
            <w:tcW w:w="497" w:type="dxa"/>
            <w:vMerge/>
            <w:vAlign w:val="center"/>
          </w:tcPr>
          <w:p w14:paraId="7772EC5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0EE22DF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09F430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6E9834C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B462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C8CD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</w:tr>
      <w:tr w:rsidR="006B77D3" w:rsidRPr="006B77D3" w14:paraId="04477D5B" w14:textId="77777777" w:rsidTr="00C00271">
        <w:tc>
          <w:tcPr>
            <w:tcW w:w="497" w:type="dxa"/>
            <w:vMerge w:val="restart"/>
            <w:vAlign w:val="center"/>
          </w:tcPr>
          <w:p w14:paraId="5C34231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5731F3A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66D9FCDF" w14:textId="73C2D485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325D3B84" w14:textId="145FE02A" w:rsidR="00A8015A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2126" w:type="dxa"/>
            <w:vAlign w:val="center"/>
          </w:tcPr>
          <w:p w14:paraId="0F12CCC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DC0F55E" w14:textId="6376EF72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(2)</w:t>
            </w:r>
          </w:p>
        </w:tc>
        <w:tc>
          <w:tcPr>
            <w:tcW w:w="1125" w:type="dxa"/>
            <w:vAlign w:val="center"/>
          </w:tcPr>
          <w:p w14:paraId="2E91FCC1" w14:textId="20BD6CD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19A374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231BDE1" w14:textId="77777777" w:rsidTr="00C00271">
        <w:tc>
          <w:tcPr>
            <w:tcW w:w="497" w:type="dxa"/>
            <w:vMerge/>
            <w:vAlign w:val="center"/>
          </w:tcPr>
          <w:p w14:paraId="45A0C86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433ED2E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170BF935" w14:textId="3D2769D3" w:rsidR="004B42BE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2126" w:type="dxa"/>
            <w:vAlign w:val="center"/>
          </w:tcPr>
          <w:p w14:paraId="3716B9CC" w14:textId="1E050EDB" w:rsidR="004B42BE" w:rsidRPr="006B77D3" w:rsidRDefault="00FB5C46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125" w:type="dxa"/>
            <w:vAlign w:val="center"/>
          </w:tcPr>
          <w:p w14:paraId="7DE29ED9" w14:textId="008021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79F4DF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39D98A" w14:textId="77777777" w:rsidTr="00C00271">
        <w:tc>
          <w:tcPr>
            <w:tcW w:w="497" w:type="dxa"/>
            <w:vMerge/>
            <w:vAlign w:val="center"/>
          </w:tcPr>
          <w:p w14:paraId="094E327D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17F39F68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783722E2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育部本部</w:t>
            </w:r>
          </w:p>
          <w:p w14:paraId="76422A9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南</w:t>
            </w:r>
            <w:r w:rsidRPr="002044A6"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  <w:t>區</w:t>
            </w:r>
          </w:p>
        </w:tc>
        <w:tc>
          <w:tcPr>
            <w:tcW w:w="2126" w:type="dxa"/>
            <w:vAlign w:val="center"/>
          </w:tcPr>
          <w:p w14:paraId="6368D1A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3</w:t>
            </w:r>
            <w:r w:rsidR="004B42BE" w:rsidRPr="002044A6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名</w:t>
            </w:r>
          </w:p>
          <w:p w14:paraId="4740A633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B5C46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634CFE4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03181DBF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996286" w14:textId="77777777" w:rsidTr="00C00271">
        <w:tc>
          <w:tcPr>
            <w:tcW w:w="497" w:type="dxa"/>
            <w:vMerge/>
            <w:vAlign w:val="center"/>
          </w:tcPr>
          <w:p w14:paraId="795B62F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1F09AC9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EF101" w14:textId="59A6D249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2080FE" w14:textId="075716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4AA4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6B77D3" w:rsidRPr="006B77D3" w14:paraId="229AE0D3" w14:textId="77777777" w:rsidTr="00C00271">
        <w:tc>
          <w:tcPr>
            <w:tcW w:w="4248" w:type="dxa"/>
            <w:gridSpan w:val="3"/>
            <w:shd w:val="clear" w:color="auto" w:fill="FFFF00"/>
            <w:vAlign w:val="center"/>
          </w:tcPr>
          <w:p w14:paraId="4A658C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CE6101" w14:textId="2660200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125" w:type="dxa"/>
            <w:shd w:val="clear" w:color="auto" w:fill="FFFF00"/>
            <w:vAlign w:val="center"/>
          </w:tcPr>
          <w:p w14:paraId="6C6C4465" w14:textId="1B3036CB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1088B927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43</w:t>
            </w:r>
          </w:p>
        </w:tc>
        <w:tc>
          <w:tcPr>
            <w:tcW w:w="1024" w:type="dxa"/>
            <w:gridSpan w:val="2"/>
            <w:shd w:val="clear" w:color="auto" w:fill="FFFF00"/>
            <w:vAlign w:val="center"/>
          </w:tcPr>
          <w:p w14:paraId="6833B45A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43</w:t>
            </w:r>
          </w:p>
        </w:tc>
      </w:tr>
    </w:tbl>
    <w:p w14:paraId="2AAFC95C" w14:textId="77777777" w:rsidR="00BE4315" w:rsidRPr="006B77D3" w:rsidRDefault="00917A29" w:rsidP="00332ABF">
      <w:pPr>
        <w:snapToGrid w:val="0"/>
        <w:spacing w:line="360" w:lineRule="exact"/>
        <w:ind w:left="841" w:hangingChars="300" w:hanging="841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備註：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上表所列名額為初選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薦送校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數</w:t>
      </w:r>
      <w:r w:rsidR="00BC3E21"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及</w:t>
      </w:r>
      <w:r w:rsidR="00BC3E2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人員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之最高限額，請各執行單位於分配名額內考量樹立各階段別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典範薦送名單</w:t>
      </w:r>
      <w:proofErr w:type="gramEnd"/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。</w:t>
      </w:r>
      <w:r w:rsidRPr="006B77D3">
        <w:rPr>
          <w:rFonts w:ascii="Calibri" w:eastAsia="新細明體" w:hAnsi="Calibri" w:cs="Times New Roman"/>
          <w:b/>
          <w:bdr w:val="single" w:sz="4" w:space="0" w:color="auto"/>
        </w:rPr>
        <w:br w:type="page"/>
      </w:r>
    </w:p>
    <w:p w14:paraId="34CC8592" w14:textId="77777777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特色且足為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0D7DBCC6" w:rsidR="009823F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</w:t>
      </w: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不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3087EB35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0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0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</w:t>
      </w:r>
      <w:r w:rsidR="00AC7C14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卓越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學校</w:t>
      </w:r>
      <w:r w:rsidR="00A4039F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108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年至11</w:t>
      </w:r>
      <w:r w:rsidR="00A4039F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已妥處者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58360C22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11</w:t>
      </w:r>
      <w:r w:rsidR="0086025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</w:t>
      </w:r>
      <w:r w:rsidR="00D25F49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薦送表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(11</w:t>
      </w:r>
      <w:r w:rsidR="00860250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)年度承辦學校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7DE148D2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逕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</w:t>
      </w:r>
      <w:proofErr w:type="gramStart"/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務</w:t>
      </w:r>
      <w:proofErr w:type="gramEnd"/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(網址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="004D7239" w:rsidRPr="006B77D3">
        <w:rPr>
          <w:rFonts w:ascii="標楷體" w:eastAsia="標楷體" w:hAnsi="標楷體" w:cs="Times New Roman"/>
          <w:sz w:val="28"/>
          <w:szCs w:val="24"/>
        </w:rPr>
        <w:t>https://reurl.cc/qO6y1q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)，標題：「1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="00860250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年</w:t>
      </w:r>
      <w:r w:rsidRPr="006B77D3">
        <w:rPr>
          <w:rFonts w:ascii="標楷體" w:eastAsia="標楷體" w:hAnsi="標楷體" w:cs="Times New Roman"/>
          <w:sz w:val="28"/>
          <w:szCs w:val="24"/>
        </w:rPr>
        <w:t>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育</w:t>
      </w:r>
      <w:r w:rsidRPr="006B77D3">
        <w:rPr>
          <w:rFonts w:ascii="標楷體" w:eastAsia="標楷體" w:hAnsi="標楷體" w:cs="Times New Roman"/>
          <w:sz w:val="28"/>
          <w:szCs w:val="24"/>
        </w:rPr>
        <w:t>部友善校園獎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評選</w:t>
      </w:r>
      <w:proofErr w:type="gramStart"/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件」。</w:t>
      </w:r>
    </w:p>
    <w:p w14:paraId="42019CB7" w14:textId="4D4D6E55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111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="002044A6">
        <w:rPr>
          <w:rFonts w:ascii="標楷體" w:eastAsia="標楷體" w:hAnsi="標楷體" w:cs="Times New Roman" w:hint="eastAsia"/>
          <w:b/>
          <w:sz w:val="36"/>
          <w:szCs w:val="36"/>
        </w:rPr>
        <w:t>南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區大專校院學生事務（輔導）工作協調聯絡</w:t>
      </w:r>
      <w:bookmarkStart w:id="1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1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5698C20D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108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、10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9</w:t>
            </w:r>
            <w:r w:rsidR="009C1B5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110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臺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34B096FB" w:rsidR="009823F1" w:rsidRPr="006B77D3" w:rsidRDefault="002044A6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3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="009823F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2BBFC03D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確實檢視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受推薦</w:t>
            </w:r>
            <w:r w:rsidR="009C5359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卓越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學校10</w:t>
            </w:r>
            <w:r w:rsidR="00C43625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8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年至11</w:t>
            </w:r>
            <w:r w:rsidR="00C43625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1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763EA27F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主管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</w:t>
            </w:r>
            <w:proofErr w:type="gramStart"/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務</w:t>
            </w:r>
            <w:proofErr w:type="gramEnd"/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528D3629" w:rsidR="009823F1" w:rsidRPr="006B77D3" w:rsidRDefault="002044A6" w:rsidP="002044A6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4</w:t>
            </w:r>
            <w:r w:rsidR="009823F1" w:rsidRPr="006B77D3">
              <w:rPr>
                <w:rFonts w:ascii="標楷體" w:eastAsia="標楷體" w:hAnsi="標楷體" w:cs="Arial"/>
                <w:sz w:val="28"/>
                <w:szCs w:val="24"/>
              </w:rPr>
              <w:t>.</w:t>
            </w:r>
            <w:r w:rsidR="009823F1"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="009823F1"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="009823F1"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3AD6013D" w:rsidR="009823F1" w:rsidRPr="006B77D3" w:rsidRDefault="002044A6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5A1D1720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="002044A6">
        <w:rPr>
          <w:rFonts w:ascii="標楷體" w:eastAsia="標楷體" w:hAnsi="標楷體" w:cs="Times New Roman" w:hint="eastAsia"/>
          <w:b/>
          <w:sz w:val="36"/>
          <w:szCs w:val="36"/>
        </w:rPr>
        <w:t>南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區大專校院學生事務（輔導）工作協調聯絡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1E168EFB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14:paraId="63DF6B26" w14:textId="3D13F6B4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="00491517" w:rsidRPr="00491517">
        <w:rPr>
          <w:rFonts w:ascii="新細明體" w:eastAsia="新細明體" w:hAnsi="新細明體" w:cs="新細明體" w:hint="eastAsia"/>
          <w:b/>
          <w:bCs/>
          <w:sz w:val="32"/>
          <w:szCs w:val="28"/>
        </w:rPr>
        <w:sym w:font="Wingdings" w:char="F0FE"/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1A5D30FC" w14:textId="77777777" w:rsidTr="00491517">
        <w:trPr>
          <w:trHeight w:val="1376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9EC8A8E" w14:textId="77777777" w:rsidTr="00491517">
        <w:trPr>
          <w:trHeight w:val="886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5AFA806" w14:textId="77777777" w:rsidR="00491517" w:rsidRPr="006B77D3" w:rsidRDefault="00491517" w:rsidP="009823F1">
      <w:pPr>
        <w:adjustRightInd w:val="0"/>
        <w:snapToGrid w:val="0"/>
        <w:spacing w:line="0" w:lineRule="atLeast"/>
        <w:rPr>
          <w:rFonts w:ascii="標楷體" w:eastAsia="標楷體" w:hAnsi="標楷體" w:cs="新細明體" w:hint="eastAsia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54C62833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="00491517" w:rsidRPr="00491517">
        <w:rPr>
          <w:rFonts w:ascii="新細明體" w:eastAsia="新細明體" w:hAnsi="新細明體" w:cs="新細明體" w:hint="eastAsia"/>
          <w:b/>
          <w:bCs/>
          <w:sz w:val="32"/>
          <w:szCs w:val="28"/>
        </w:rPr>
        <w:sym w:font="Wingdings" w:char="F0FE"/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91517">
        <w:trPr>
          <w:trHeight w:val="952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15A581B9" w14:textId="488C7355" w:rsidR="009823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4AEB94A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D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.導師：</w:t>
      </w:r>
    </w:p>
    <w:p w14:paraId="4AB2F13C" w14:textId="7A3B5615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="00491517" w:rsidRPr="00491517">
        <w:rPr>
          <w:rFonts w:ascii="新細明體" w:eastAsia="新細明體" w:hAnsi="新細明體" w:cs="新細明體" w:hint="eastAsia"/>
          <w:b/>
          <w:bCs/>
          <w:sz w:val="32"/>
          <w:szCs w:val="28"/>
        </w:rPr>
        <w:sym w:font="Wingdings" w:char="F0FE"/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E3D8473" w14:textId="77777777" w:rsidTr="00491517">
        <w:trPr>
          <w:trHeight w:val="946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0F184D" w14:textId="4ABD6AA5" w:rsidR="009823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F24BEC7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F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</w:t>
      </w:r>
      <w:r w:rsidR="00D26573"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特</w:t>
      </w:r>
      <w:r w:rsidR="00D26573" w:rsidRPr="006B77D3">
        <w:rPr>
          <w:rFonts w:ascii="標楷體" w:eastAsia="標楷體" w:hAnsi="標楷體" w:cs="新細明體"/>
          <w:b/>
          <w:bCs/>
          <w:sz w:val="28"/>
          <w:szCs w:val="28"/>
        </w:rPr>
        <w:t>殊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貢獻人員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(學校)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4D49249" w14:textId="77777777" w:rsidTr="00491517">
        <w:trPr>
          <w:trHeight w:val="792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6B77D3" w:rsidRDefault="009823F1" w:rsidP="004915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lastRenderedPageBreak/>
        <w:t>G.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學校：</w:t>
      </w:r>
    </w:p>
    <w:p w14:paraId="32E7DB64" w14:textId="0F147B31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="00491517" w:rsidRPr="00491517">
        <w:rPr>
          <w:rFonts w:ascii="新細明體" w:eastAsia="新細明體" w:hAnsi="新細明體" w:cs="新細明體" w:hint="eastAsia"/>
          <w:b/>
          <w:bCs/>
          <w:sz w:val="32"/>
          <w:szCs w:val="28"/>
        </w:rPr>
        <w:sym w:font="Wingdings" w:char="F0FE"/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6B77D3" w:rsidRPr="006B77D3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送</w:t>
            </w:r>
          </w:p>
          <w:p w14:paraId="3CB850C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14:paraId="5EB94741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Cs w:val="24"/>
              </w:rPr>
              <w:t>(含</w:t>
            </w:r>
            <w:r w:rsidRPr="006B77D3">
              <w:rPr>
                <w:rFonts w:ascii="標楷體" w:eastAsia="標楷體" w:hAnsi="標楷體" w:cs="新細明體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Cs w:val="24"/>
              </w:rPr>
              <w:t>園性平事件、</w:t>
            </w:r>
            <w:proofErr w:type="gramStart"/>
            <w:r w:rsidRPr="006B77D3">
              <w:rPr>
                <w:rFonts w:ascii="標楷體" w:eastAsia="標楷體" w:hAnsi="標楷體" w:cs="新細明體"/>
                <w:szCs w:val="24"/>
              </w:rPr>
              <w:t>霸凌、</w:t>
            </w:r>
            <w:proofErr w:type="gramEnd"/>
            <w:r w:rsidRPr="006B77D3">
              <w:rPr>
                <w:rFonts w:ascii="標楷體" w:eastAsia="標楷體" w:hAnsi="標楷體" w:cs="新細明體"/>
                <w:szCs w:val="24"/>
              </w:rPr>
              <w:t>藥物濫用、體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罰</w:t>
            </w:r>
            <w:r w:rsidRPr="006B77D3">
              <w:rPr>
                <w:rFonts w:ascii="標楷體" w:eastAsia="標楷體" w:hAnsi="標楷體" w:cs="新細明體"/>
                <w:szCs w:val="24"/>
              </w:rPr>
              <w:t>等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6B77D3" w:rsidRPr="006B77D3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6B77D3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6B77D3">
              <w:rPr>
                <w:rFonts w:ascii="標楷體" w:eastAsia="標楷體" w:hAnsi="標楷體" w:cs="新細明體"/>
                <w:szCs w:val="28"/>
              </w:rPr>
              <w:t>否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14:paraId="7657D45C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14:paraId="227AB4C0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6B77D3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6B77D3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14:paraId="720262C8" w14:textId="21A91399" w:rsidR="005A590A" w:rsidRPr="006E312D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★</w:t>
      </w:r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請勾選</w:t>
      </w:r>
      <w:proofErr w:type="gramStart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（</w:t>
      </w:r>
      <w:proofErr w:type="gramEnd"/>
      <w:r w:rsidR="004B60BE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本項</w:t>
      </w:r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大專校院學生事務</w:t>
      </w:r>
      <w:proofErr w:type="gramStart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（</w:t>
      </w:r>
      <w:proofErr w:type="gramEnd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輔導</w:t>
      </w:r>
      <w:proofErr w:type="gramStart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）</w:t>
      </w:r>
      <w:proofErr w:type="gramEnd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工作協調聯絡（諮詢）中心免</w:t>
      </w:r>
      <w:r w:rsidR="004B60BE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勾選</w:t>
      </w:r>
      <w:proofErr w:type="gramStart"/>
      <w:r w:rsidR="005A590A" w:rsidRPr="00491517">
        <w:rPr>
          <w:rFonts w:ascii="標楷體" w:eastAsia="標楷體" w:hAnsi="標楷體" w:cs="Times New Roman" w:hint="eastAsia"/>
          <w:b/>
          <w:color w:val="0000FF"/>
          <w:sz w:val="28"/>
          <w:szCs w:val="28"/>
          <w:highlight w:val="cyan"/>
        </w:rPr>
        <w:t>）</w:t>
      </w:r>
      <w:proofErr w:type="gramEnd"/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：</w:t>
      </w:r>
    </w:p>
    <w:p w14:paraId="35942CE4" w14:textId="6D24193F" w:rsidR="00525301" w:rsidRPr="006E312D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0000FF"/>
          <w:sz w:val="28"/>
          <w:szCs w:val="24"/>
        </w:rPr>
      </w:pP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□</w:t>
      </w:r>
      <w:r w:rsidR="00AD0CA1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已</w:t>
      </w:r>
      <w:r w:rsidR="0052530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審慎查核</w:t>
      </w:r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不</w:t>
      </w:r>
      <w:proofErr w:type="gramEnd"/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續聘、停聘或資遣</w:t>
      </w:r>
      <w:r w:rsidR="0052530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之情形。</w:t>
      </w:r>
    </w:p>
    <w:p w14:paraId="108AECAA" w14:textId="076858F9" w:rsidR="00525301" w:rsidRPr="006E312D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0000FF"/>
          <w:sz w:val="28"/>
          <w:szCs w:val="24"/>
        </w:rPr>
      </w:pP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□</w:t>
      </w:r>
      <w:r w:rsidR="00AD0CA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已</w:t>
      </w: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確實檢視</w:t>
      </w: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受推薦卓越學校108年至111年校園事件處理情形</w:t>
      </w: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，並審慎填</w:t>
      </w:r>
      <w:proofErr w:type="gramStart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列妥處</w:t>
      </w:r>
      <w:proofErr w:type="gramEnd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情形</w:t>
      </w:r>
      <w:proofErr w:type="gramStart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於薦送一覽表</w:t>
      </w:r>
      <w:proofErr w:type="gramEnd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承辦單位</w:t>
      </w:r>
      <w:r w:rsidR="00525301"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核章</w:t>
      </w: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核章</w:t>
      </w: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7CCFE48F" w14:textId="77777777" w:rsidR="009823F1" w:rsidRPr="006B77D3" w:rsidRDefault="009823F1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="00D26573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2</w:t>
      </w:r>
    </w:p>
    <w:p w14:paraId="6F4E8FC9" w14:textId="641C3C1A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62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1013"/>
        <w:gridCol w:w="2513"/>
        <w:gridCol w:w="2427"/>
        <w:gridCol w:w="2647"/>
      </w:tblGrid>
      <w:tr w:rsidR="006B77D3" w:rsidRPr="006B77D3" w14:paraId="752ACB6B" w14:textId="77777777" w:rsidTr="00AE2593">
        <w:trPr>
          <w:gridAfter w:val="1"/>
          <w:wAfter w:w="2647" w:type="dxa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F4D" w14:textId="72D7CA6B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人員遴選表（大專校院適用）</w:t>
            </w:r>
          </w:p>
        </w:tc>
      </w:tr>
      <w:tr w:rsidR="006B77D3" w:rsidRPr="006B77D3" w14:paraId="506FE6F4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CE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4B0E604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C0E9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523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7A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3E8D79B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54823F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23D8BC7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13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0B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23200E7F" w14:textId="77777777" w:rsidTr="00AE2593">
        <w:trPr>
          <w:gridAfter w:val="1"/>
          <w:wAfter w:w="2647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FDE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D000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0A41DAA4" w14:textId="19FA4C52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696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AC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7BB8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D93B8F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F10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40A0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1A7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D126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915E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5AA5CA2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A975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10E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9354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E692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57B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6AC29B7C" w14:textId="37FB07BB" w:rsidTr="00AE2593">
        <w:trPr>
          <w:trHeight w:val="4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97AB" w14:textId="0B5B3FDD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052" w14:textId="46ADBC8E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652F5B" w14:textId="7D97C4EC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15A4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9248" w14:textId="18EB542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7" w:type="dxa"/>
            <w:vAlign w:val="center"/>
          </w:tcPr>
          <w:p w14:paraId="34646AA0" w14:textId="77777777" w:rsidR="00AE2593" w:rsidRPr="006B77D3" w:rsidRDefault="00AE2593" w:rsidP="00AE2593">
            <w:pPr>
              <w:widowControl/>
            </w:pPr>
          </w:p>
        </w:tc>
      </w:tr>
      <w:tr w:rsidR="00AE2593" w:rsidRPr="006B77D3" w14:paraId="0D3C5F7E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218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84E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643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3E26011D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0C42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359C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4A89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947B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1FC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D12091A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9DF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98AAE5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A7ED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2003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F270262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079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B07F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E2593" w:rsidRPr="006B77D3" w14:paraId="34DAA6E8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220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116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7FE1725B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6ED1A6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51199E8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EE3901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5B1B7D2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_________</w:t>
            </w:r>
          </w:p>
          <w:p w14:paraId="489DF160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E41DB6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  <w:p w14:paraId="6F8AA4A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F5F974" w14:textId="77777777" w:rsidTr="00AE2593">
        <w:trPr>
          <w:gridAfter w:val="1"/>
          <w:wAfter w:w="2647" w:type="dxa"/>
          <w:trHeight w:val="319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D3D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DCD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所推動或執行之政策及方案工作事項</w:t>
            </w:r>
          </w:p>
          <w:p w14:paraId="04ECCFA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68E83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439EA9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FA40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4153A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3CDF41DD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E956C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6AE73DC7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6769B3F6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661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2B2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A5EF92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23EC8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（請填列具體事蹟，如本欄不敷使用請自行增加行列）</w:t>
            </w:r>
          </w:p>
          <w:p w14:paraId="322E7266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888E944" w14:textId="2E4F459D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228F82C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9D189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86790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289BD4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EF3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776BBBA4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65E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534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1D5B7FE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2BE4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C8006A4" w14:textId="77777777" w:rsidTr="00AE2593">
        <w:trPr>
          <w:gridAfter w:val="1"/>
          <w:wAfter w:w="2647" w:type="dxa"/>
          <w:trHeight w:val="6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A7F6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6AA4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E2593" w:rsidRPr="006B77D3" w14:paraId="6C5E9C9A" w14:textId="77777777" w:rsidTr="00AE2593">
        <w:trPr>
          <w:gridAfter w:val="1"/>
          <w:wAfter w:w="2647" w:type="dxa"/>
          <w:trHeight w:val="2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A40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0BAAC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00A62451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CBE403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8F6FD7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66784C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62029A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64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2033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5614FF6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E97A33A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A5DF5D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1ACDFB2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0E780D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24FE10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FA2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12C0C18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CC9B81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F76605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5A66C3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DEE572F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80A1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76DA920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3A201165" w14:textId="77777777" w:rsidR="00AE2593" w:rsidRPr="006B77D3" w:rsidRDefault="00AE2593" w:rsidP="00AE2593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B483238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BB8914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4868C2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8BA6285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62595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5093977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B936E74" w14:textId="77777777" w:rsidR="009823F1" w:rsidRPr="006B77D3" w:rsidRDefault="009823F1" w:rsidP="009823F1">
      <w:pPr>
        <w:suppressAutoHyphens/>
        <w:autoSpaceDN w:val="0"/>
        <w:snapToGrid w:val="0"/>
        <w:spacing w:line="0" w:lineRule="atLeast"/>
        <w:textAlignment w:val="baseline"/>
        <w:rPr>
          <w:rFonts w:ascii="標楷體" w:eastAsia="標楷體" w:hAnsi="標楷體" w:cs="Arial"/>
          <w:sz w:val="28"/>
          <w:szCs w:val="28"/>
        </w:rPr>
      </w:pPr>
    </w:p>
    <w:p w14:paraId="420143D0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6B77D3" w:rsidRPr="006B77D3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764AC098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6B77D3" w:rsidRPr="006B77D3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6E312D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6E312D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50FAF" w:rsidRPr="006B77D3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A50FAF" w:rsidRPr="006B77D3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6B77D3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A50FAF" w:rsidRPr="006B77D3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6B77D3" w:rsidRDefault="00A50FAF" w:rsidP="00A50F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A50FAF" w:rsidRPr="006B77D3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50FAF" w:rsidRPr="006B77D3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79FCCF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E496A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74251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095F7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45E2B3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FAF" w:rsidRPr="006B77D3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50FAF" w:rsidRPr="006B77D3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6B77D3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901C91B" w14:textId="494F3B30" w:rsidR="00491517" w:rsidRPr="006B77D3" w:rsidRDefault="009823F1" w:rsidP="00491517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Times New Roman"/>
          <w:szCs w:val="24"/>
        </w:rPr>
        <w:br w:type="page"/>
      </w:r>
    </w:p>
    <w:p w14:paraId="1AC01FD9" w14:textId="0D948CD0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6B77D3" w:rsidRPr="006B77D3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179B2C6B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6B77D3" w:rsidRPr="006B77D3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465FBD" w:rsidRPr="006B77D3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6E312D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6E312D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465FBD" w:rsidRPr="006B77D3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465FBD" w:rsidRPr="006B77D3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6B77D3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FBD" w:rsidRPr="006B77D3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6B77D3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   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527959E2" w:rsidR="00491517" w:rsidRPr="006B77D3" w:rsidRDefault="009823F1" w:rsidP="00491517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6AB37865" w14:textId="01C0D6A0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8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542"/>
        <w:gridCol w:w="1477"/>
        <w:gridCol w:w="1471"/>
        <w:gridCol w:w="4035"/>
      </w:tblGrid>
      <w:tr w:rsidR="006B77D3" w:rsidRPr="006B77D3" w14:paraId="688B7E95" w14:textId="77777777" w:rsidTr="009823F1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BBA6" w14:textId="2D6AA9B2" w:rsidR="00964CA0" w:rsidRPr="006B77D3" w:rsidRDefault="00D77A45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C0768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7011739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（大專校院適用）</w:t>
            </w:r>
          </w:p>
        </w:tc>
      </w:tr>
      <w:tr w:rsidR="006B77D3" w:rsidRPr="006B77D3" w14:paraId="2424C082" w14:textId="77777777" w:rsidTr="009823F1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031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E8A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36D83E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A086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校長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134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EFBCB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A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6B423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3749BF31" w14:textId="77777777" w:rsidTr="009823F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09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絡人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F2D0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E9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F5E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2E68E4A9" w14:textId="77777777" w:rsidTr="009823F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829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668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A5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C1F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1920CA2F" w14:textId="77777777" w:rsidTr="009823F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046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E70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B1306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A4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74352EDE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23B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05DB4D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793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5DBE38CF" w14:textId="77777777" w:rsidTr="005F402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F2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9DB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16452C6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24A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4C6CCBD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655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1893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0FE399F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76F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31ACC7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31AC4E5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C6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F877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7994E0D7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A2C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481E707E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63E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7336C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1DC880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C68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6709558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5E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8EB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6D87539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399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0F8D4246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1BD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最近3年承辦教育部委託或補助計畫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E32B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087555A" w14:textId="77777777" w:rsidTr="005F4022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11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48E6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657252B4" w14:textId="77777777" w:rsidTr="00C0097E">
        <w:trPr>
          <w:trHeight w:val="29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2479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78C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2785D10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3B164B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772AD6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284C6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BB5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D678F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8DAA54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7045856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CBD9B27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F6250C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F81D3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9106EA3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D822B" w14:textId="325D1E81" w:rsidR="0096798E" w:rsidRPr="006B77D3" w:rsidRDefault="002F3D9F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108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</w:p>
          <w:p w14:paraId="690797E4" w14:textId="77777777" w:rsidR="009823F1" w:rsidRPr="006B77D3" w:rsidRDefault="009823F1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AF1CC" w14:textId="38772BE4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306"/>
              <w:gridCol w:w="1903"/>
              <w:gridCol w:w="1903"/>
              <w:gridCol w:w="1913"/>
            </w:tblGrid>
            <w:tr w:rsidR="006B77D3" w:rsidRPr="006B77D3" w14:paraId="38BBC2E6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32FB157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657482A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41C6030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46E4D9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76A3D9AB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06E2755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3AE55D43" w14:textId="77777777" w:rsidTr="009823F1">
              <w:tc>
                <w:tcPr>
                  <w:tcW w:w="847" w:type="pct"/>
                  <w:shd w:val="clear" w:color="auto" w:fill="auto"/>
                </w:tcPr>
                <w:p w14:paraId="1630D1EA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F1C81C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7B96CCA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3365E36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37C9305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3C500A3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65A5AC6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1FD51C3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4DA7D6B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0C3795F4" w14:textId="37516273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E312D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  <w:p w14:paraId="1A7441E3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58" w:hangingChars="590" w:hanging="1416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說明：A校園性平事件、B霸凌事件、C藥物濫用事件、D體罰事件(含親師衝突、管教衝突等事件)、E其他：(請述明事件類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F512CCD" w14:textId="77777777" w:rsidTr="009823F1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6D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7840B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2FC081B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="000B56F9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073D97E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F9893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12702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6477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8308A57" w14:textId="77777777" w:rsidR="009823F1" w:rsidRPr="006B77D3" w:rsidRDefault="009823F1" w:rsidP="009823F1">
      <w:pPr>
        <w:snapToGrid w:val="0"/>
        <w:spacing w:line="0" w:lineRule="atLeast"/>
        <w:ind w:left="359" w:right="-2" w:hanging="328"/>
        <w:rPr>
          <w:rFonts w:ascii="Times New Roman" w:eastAsia="新細明體" w:hAnsi="Times New Roman" w:cs="Times New Roman"/>
          <w:szCs w:val="24"/>
        </w:rPr>
      </w:pPr>
    </w:p>
    <w:p w14:paraId="59380B96" w14:textId="77777777" w:rsidR="009823F1" w:rsidRPr="006B77D3" w:rsidRDefault="009823F1" w:rsidP="009823F1">
      <w:pPr>
        <w:widowControl/>
        <w:rPr>
          <w:rFonts w:ascii="Calibri" w:eastAsia="新細明體" w:hAnsi="Calibri" w:cs="Times New Roman"/>
          <w:b/>
          <w:bdr w:val="single" w:sz="4" w:space="0" w:color="auto"/>
        </w:rPr>
      </w:pPr>
    </w:p>
    <w:p w14:paraId="56216D7B" w14:textId="77777777" w:rsidR="00995ECB" w:rsidRPr="006B77D3" w:rsidRDefault="00995ECB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p w14:paraId="5B71E86A" w14:textId="77777777" w:rsidR="001856DC" w:rsidRPr="006B77D3" w:rsidRDefault="001856DC">
      <w:pPr>
        <w:widowControl/>
        <w:rPr>
          <w:rFonts w:ascii="Calibri" w:eastAsia="微軟正黑體" w:hAnsi="Calibri" w:cs="Times New Roman"/>
        </w:rPr>
      </w:pPr>
      <w:r w:rsidRPr="006B77D3">
        <w:rPr>
          <w:rFonts w:ascii="Calibri" w:eastAsia="微軟正黑體" w:hAnsi="Calibri" w:cs="Times New Roman"/>
        </w:rPr>
        <w:br w:type="page"/>
      </w:r>
    </w:p>
    <w:p w14:paraId="3BEE1774" w14:textId="77777777" w:rsidR="001856DC" w:rsidRPr="006B77D3" w:rsidRDefault="001856DC" w:rsidP="001856DC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3</w:t>
      </w:r>
    </w:p>
    <w:p w14:paraId="38069B07" w14:textId="06389AFD" w:rsidR="001856DC" w:rsidRPr="006B77D3" w:rsidRDefault="002F3D9F" w:rsidP="001856DC">
      <w:pPr>
        <w:spacing w:line="0" w:lineRule="atLeast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108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</w:t>
      </w:r>
      <w:r w:rsidR="001856DC" w:rsidRPr="006B77D3"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t>至</w:t>
      </w: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110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年教育部友善校園獎表揚名單：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811"/>
        <w:gridCol w:w="2811"/>
        <w:gridCol w:w="2811"/>
      </w:tblGrid>
      <w:tr w:rsidR="006B77D3" w:rsidRPr="006B77D3" w14:paraId="1FCB7629" w14:textId="14D6D07E" w:rsidTr="00737417">
        <w:trPr>
          <w:trHeight w:val="64"/>
          <w:tblHeader/>
        </w:trPr>
        <w:tc>
          <w:tcPr>
            <w:tcW w:w="1696" w:type="dxa"/>
            <w:shd w:val="clear" w:color="auto" w:fill="D9D9D9"/>
            <w:vAlign w:val="center"/>
          </w:tcPr>
          <w:p w14:paraId="707625DF" w14:textId="77777777" w:rsidR="00866346" w:rsidRPr="006B77D3" w:rsidRDefault="00866346" w:rsidP="00CD76C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獎項別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7B3C3186" w14:textId="77777777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108年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4F44DC7D" w14:textId="77777777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109年</w:t>
            </w:r>
          </w:p>
        </w:tc>
        <w:tc>
          <w:tcPr>
            <w:tcW w:w="2811" w:type="dxa"/>
            <w:shd w:val="clear" w:color="auto" w:fill="D9D9D9"/>
          </w:tcPr>
          <w:p w14:paraId="10091BF6" w14:textId="6B6CC9B9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110年</w:t>
            </w:r>
          </w:p>
        </w:tc>
      </w:tr>
      <w:tr w:rsidR="006B77D3" w:rsidRPr="006B77D3" w14:paraId="206C20A0" w14:textId="488269F5" w:rsidTr="00737417">
        <w:trPr>
          <w:trHeight w:val="297"/>
        </w:trPr>
        <w:tc>
          <w:tcPr>
            <w:tcW w:w="1696" w:type="dxa"/>
            <w:shd w:val="clear" w:color="auto" w:fill="FFFFFF"/>
            <w:vAlign w:val="center"/>
          </w:tcPr>
          <w:p w14:paraId="5B80D910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7914104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1DF790A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</w:t>
            </w:r>
          </w:p>
          <w:p w14:paraId="3D748F1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新北市中和區光復國民小學</w:t>
            </w:r>
          </w:p>
          <w:p w14:paraId="3BA3137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潭子區頭家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</w:t>
            </w:r>
          </w:p>
        </w:tc>
        <w:tc>
          <w:tcPr>
            <w:tcW w:w="2811" w:type="dxa"/>
            <w:shd w:val="clear" w:color="auto" w:fill="auto"/>
          </w:tcPr>
          <w:p w14:paraId="7A2EA47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</w:t>
            </w:r>
          </w:p>
          <w:p w14:paraId="6A67E96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嘉義市志航國民小學</w:t>
            </w:r>
          </w:p>
          <w:p w14:paraId="2F71162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高雄市小港區桂林國民小學</w:t>
            </w:r>
          </w:p>
        </w:tc>
        <w:tc>
          <w:tcPr>
            <w:tcW w:w="2811" w:type="dxa"/>
          </w:tcPr>
          <w:p w14:paraId="01E262DD" w14:textId="77777777" w:rsidR="00866346" w:rsidRPr="006B77D3" w:rsidRDefault="006C5058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新北市新店區雙峰國民小學</w:t>
            </w:r>
          </w:p>
          <w:p w14:paraId="4E27C1AE" w14:textId="00D04F4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南市私立慈濟高級中學國民小學部</w:t>
            </w:r>
          </w:p>
        </w:tc>
      </w:tr>
      <w:tr w:rsidR="006B77D3" w:rsidRPr="006B77D3" w14:paraId="5BA3C5C5" w14:textId="663E1CB5" w:rsidTr="00737417">
        <w:tc>
          <w:tcPr>
            <w:tcW w:w="1696" w:type="dxa"/>
            <w:shd w:val="clear" w:color="auto" w:fill="FFFFFF"/>
            <w:vAlign w:val="center"/>
          </w:tcPr>
          <w:p w14:paraId="6F2C6C05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638EA1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7D37009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北市立平溪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國民中學</w:t>
            </w:r>
          </w:p>
          <w:p w14:paraId="421E7AF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北市立鳳鳴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國民中學</w:t>
            </w:r>
          </w:p>
          <w:p w14:paraId="26614FE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高雄市立那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夏國民中學</w:t>
            </w:r>
          </w:p>
        </w:tc>
        <w:tc>
          <w:tcPr>
            <w:tcW w:w="2811" w:type="dxa"/>
            <w:shd w:val="clear" w:color="auto" w:fill="auto"/>
          </w:tcPr>
          <w:p w14:paraId="7E42D41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新北市立林口國民中學</w:t>
            </w:r>
          </w:p>
          <w:p w14:paraId="64CE5BC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新竹縣立中正國民中學</w:t>
            </w:r>
          </w:p>
        </w:tc>
        <w:tc>
          <w:tcPr>
            <w:tcW w:w="2811" w:type="dxa"/>
          </w:tcPr>
          <w:p w14:paraId="77E02630" w14:textId="15C98445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新北市立坪林國民中學</w:t>
            </w:r>
          </w:p>
        </w:tc>
      </w:tr>
      <w:tr w:rsidR="006B77D3" w:rsidRPr="006B77D3" w14:paraId="66447BF8" w14:textId="6D2608DB" w:rsidTr="00737417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34E706A9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DF7510C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shd w:val="clear" w:color="auto" w:fill="FFFFFF"/>
          </w:tcPr>
          <w:p w14:paraId="6D32483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明德學校財團法人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中市明德高級中學</w:t>
            </w:r>
          </w:p>
          <w:p w14:paraId="3D0884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國立員林高級中學</w:t>
            </w:r>
          </w:p>
        </w:tc>
        <w:tc>
          <w:tcPr>
            <w:tcW w:w="2811" w:type="dxa"/>
            <w:shd w:val="clear" w:color="auto" w:fill="auto"/>
          </w:tcPr>
          <w:p w14:paraId="0ACFF05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</w:t>
            </w:r>
          </w:p>
        </w:tc>
        <w:tc>
          <w:tcPr>
            <w:tcW w:w="2811" w:type="dxa"/>
          </w:tcPr>
          <w:p w14:paraId="672E987E" w14:textId="5FB57B0D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國立中興大學附屬高級中學</w:t>
            </w:r>
          </w:p>
        </w:tc>
      </w:tr>
      <w:tr w:rsidR="006B77D3" w:rsidRPr="006B77D3" w14:paraId="7063D0FB" w14:textId="019CF903" w:rsidTr="00491517">
        <w:trPr>
          <w:trHeight w:val="399"/>
        </w:trPr>
        <w:tc>
          <w:tcPr>
            <w:tcW w:w="1696" w:type="dxa"/>
            <w:shd w:val="clear" w:color="auto" w:fill="00B0F0"/>
            <w:vAlign w:val="center"/>
          </w:tcPr>
          <w:p w14:paraId="6C54B9AD" w14:textId="77777777" w:rsidR="00866346" w:rsidRPr="00491517" w:rsidRDefault="00866346" w:rsidP="003B61A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卓越學校</w:t>
            </w:r>
          </w:p>
          <w:p w14:paraId="096400DC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-大專</w:t>
            </w:r>
            <w:r w:rsidRPr="00491517">
              <w:rPr>
                <w:rFonts w:ascii="標楷體" w:eastAsia="標楷體" w:hAnsi="標楷體"/>
                <w:kern w:val="0"/>
              </w:rPr>
              <w:t>校院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0A484" w14:textId="77777777" w:rsidR="00866346" w:rsidRPr="00491517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kern w:val="0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中原大學</w:t>
            </w:r>
          </w:p>
          <w:p w14:paraId="3764440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東海大學</w:t>
            </w:r>
          </w:p>
        </w:tc>
        <w:tc>
          <w:tcPr>
            <w:tcW w:w="2811" w:type="dxa"/>
            <w:shd w:val="clear" w:color="auto" w:fill="FFFFFF" w:themeFill="background1"/>
          </w:tcPr>
          <w:p w14:paraId="1C92A5EC" w14:textId="77777777" w:rsidR="00866346" w:rsidRPr="00491517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kern w:val="0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國立中央大學</w:t>
            </w:r>
          </w:p>
          <w:p w14:paraId="40F41F5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hint="eastAsia"/>
                <w:kern w:val="0"/>
              </w:rPr>
              <w:t>朝陽科技大學</w:t>
            </w:r>
          </w:p>
        </w:tc>
        <w:tc>
          <w:tcPr>
            <w:tcW w:w="2811" w:type="dxa"/>
            <w:shd w:val="clear" w:color="auto" w:fill="FFFFFF" w:themeFill="background1"/>
          </w:tcPr>
          <w:p w14:paraId="7E099664" w14:textId="78B96F64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銘傳大學</w:t>
            </w:r>
          </w:p>
        </w:tc>
      </w:tr>
      <w:tr w:rsidR="006B77D3" w:rsidRPr="006B77D3" w14:paraId="70BA4167" w14:textId="50DB8446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40550EBE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589AD91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彰化縣鹿港鎮文開國民小學黃慶成</w:t>
            </w:r>
          </w:p>
          <w:p w14:paraId="4786276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嘉義市林森國民小學謝聖雅</w:t>
            </w:r>
          </w:p>
          <w:p w14:paraId="00A1BC0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屏東縣林邊鄉林邊國民小學曾啟瑞</w:t>
            </w:r>
          </w:p>
        </w:tc>
        <w:tc>
          <w:tcPr>
            <w:tcW w:w="2811" w:type="dxa"/>
            <w:shd w:val="clear" w:color="auto" w:fill="auto"/>
          </w:tcPr>
          <w:p w14:paraId="57B677A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新北市蘆洲區仁愛國民小學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丁贊仁</w:t>
            </w:r>
            <w:proofErr w:type="gramEnd"/>
          </w:p>
          <w:p w14:paraId="0E196D8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國民小學陳麗如</w:t>
            </w:r>
          </w:p>
          <w:p w14:paraId="008CB9C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南市私立慈濟高級中學(國小部)顏秀雯</w:t>
            </w:r>
          </w:p>
          <w:p w14:paraId="31BEDA6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南市安平區西門實驗小學林宜樺</w:t>
            </w:r>
          </w:p>
          <w:p w14:paraId="01CEAC7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高雄市橋頭區興糖國民小學張韶蘭</w:t>
            </w:r>
          </w:p>
        </w:tc>
        <w:tc>
          <w:tcPr>
            <w:tcW w:w="2811" w:type="dxa"/>
          </w:tcPr>
          <w:p w14:paraId="34A6087D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國民小學黃鐙寬</w:t>
            </w:r>
          </w:p>
          <w:p w14:paraId="7CB704F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中市南區樹義國民小學朱琬蓁</w:t>
            </w:r>
          </w:p>
          <w:p w14:paraId="106E3FE2" w14:textId="4E74DBAC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高雄市小港區桂林國民小學方朱衣絹</w:t>
            </w:r>
          </w:p>
        </w:tc>
      </w:tr>
      <w:tr w:rsidR="006B77D3" w:rsidRPr="006B77D3" w14:paraId="723649DD" w14:textId="70957B65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346C0684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31A8EAB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新竹市立南華國民中學許耀升</w:t>
            </w:r>
          </w:p>
          <w:p w14:paraId="3841C57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南市立文賢國民中學魏小芳</w:t>
            </w:r>
          </w:p>
          <w:p w14:paraId="4E40AB7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高雄市立大仁國民中學楊琇媛</w:t>
            </w:r>
          </w:p>
        </w:tc>
        <w:tc>
          <w:tcPr>
            <w:tcW w:w="2811" w:type="dxa"/>
            <w:shd w:val="clear" w:color="auto" w:fill="auto"/>
          </w:tcPr>
          <w:p w14:paraId="21FFA4A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南市立下營國民中學黃佩玲</w:t>
            </w:r>
          </w:p>
          <w:p w14:paraId="675CE7D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宜蘭縣立凱旋國民中學周成翰</w:t>
            </w:r>
          </w:p>
        </w:tc>
        <w:tc>
          <w:tcPr>
            <w:tcW w:w="2811" w:type="dxa"/>
          </w:tcPr>
          <w:p w14:paraId="31ABB7AC" w14:textId="7BB0C5EB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苗栗縣立建國國民中學劉秀慧</w:t>
            </w:r>
          </w:p>
        </w:tc>
      </w:tr>
      <w:tr w:rsidR="006B77D3" w:rsidRPr="006B77D3" w14:paraId="2EB66ABA" w14:textId="23B1FD34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BC96AD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中等學</w:t>
            </w: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校</w:t>
            </w:r>
          </w:p>
        </w:tc>
        <w:tc>
          <w:tcPr>
            <w:tcW w:w="2811" w:type="dxa"/>
            <w:shd w:val="clear" w:color="auto" w:fill="FFFFFF"/>
          </w:tcPr>
          <w:p w14:paraId="0FDE77B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臺北市立中崙高級中學吳宗晏</w:t>
            </w:r>
          </w:p>
        </w:tc>
        <w:tc>
          <w:tcPr>
            <w:tcW w:w="2811" w:type="dxa"/>
            <w:shd w:val="clear" w:color="auto" w:fill="auto"/>
          </w:tcPr>
          <w:p w14:paraId="64A3825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新北市立新北高級工業職業學校李麗英</w:t>
            </w:r>
          </w:p>
          <w:p w14:paraId="6FCD36A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國立和美實驗學校張力元</w:t>
            </w:r>
          </w:p>
        </w:tc>
        <w:tc>
          <w:tcPr>
            <w:tcW w:w="2811" w:type="dxa"/>
          </w:tcPr>
          <w:p w14:paraId="09F2CCAC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臺北市立木柵高級工業職業學校李自瑞</w:t>
            </w:r>
          </w:p>
          <w:p w14:paraId="7E4B84CF" w14:textId="3F3E158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桃園市立桃園高級中學劉駿耀</w:t>
            </w:r>
          </w:p>
        </w:tc>
      </w:tr>
      <w:tr w:rsidR="006B77D3" w:rsidRPr="006B77D3" w14:paraId="292968CE" w14:textId="3232FFFF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29351E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91517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傑出學輔主管</w:t>
            </w:r>
            <w:proofErr w:type="gramEnd"/>
            <w:r w:rsidRPr="00491517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-大專</w:t>
            </w:r>
            <w:r w:rsidRPr="00491517"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cyan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374CF8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明新學校財團法人明新科技大學孫毓英</w:t>
            </w:r>
          </w:p>
          <w:p w14:paraId="1EE61BB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cs="Times New Roman" w:hint="eastAsia"/>
                <w:snapToGrid w:val="0"/>
                <w:color w:val="FF0000"/>
                <w:kern w:val="0"/>
                <w:szCs w:val="24"/>
                <w:shd w:val="clear" w:color="auto" w:fill="FFFFFF"/>
              </w:rPr>
              <w:t>遠東科技大學邱兆宏</w:t>
            </w:r>
          </w:p>
        </w:tc>
        <w:tc>
          <w:tcPr>
            <w:tcW w:w="2811" w:type="dxa"/>
            <w:shd w:val="clear" w:color="auto" w:fill="auto"/>
          </w:tcPr>
          <w:p w14:paraId="7CC1434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國立雲林科技大學陳斐娟</w:t>
            </w:r>
          </w:p>
          <w:p w14:paraId="1D3F86F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高苑科技大學鄭淑芬</w:t>
            </w:r>
          </w:p>
        </w:tc>
        <w:tc>
          <w:tcPr>
            <w:tcW w:w="2811" w:type="dxa"/>
          </w:tcPr>
          <w:p w14:paraId="6993AAC8" w14:textId="7AE8D8C9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國立臺灣大學/學生事務處學生心理輔導中心廖士程</w:t>
            </w:r>
          </w:p>
        </w:tc>
      </w:tr>
      <w:tr w:rsidR="006B77D3" w:rsidRPr="006B77D3" w14:paraId="7AEA9346" w14:textId="610BAFFE" w:rsidTr="00737417">
        <w:tc>
          <w:tcPr>
            <w:tcW w:w="1696" w:type="dxa"/>
            <w:shd w:val="clear" w:color="auto" w:fill="FFFFFF"/>
            <w:vAlign w:val="center"/>
          </w:tcPr>
          <w:p w14:paraId="34A66DB8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人員-國民小學</w:t>
            </w:r>
          </w:p>
        </w:tc>
        <w:tc>
          <w:tcPr>
            <w:tcW w:w="2811" w:type="dxa"/>
            <w:shd w:val="clear" w:color="auto" w:fill="FFFFFF"/>
          </w:tcPr>
          <w:p w14:paraId="37860F7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中市大里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區美群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國民小學林以盈</w:t>
            </w:r>
          </w:p>
        </w:tc>
        <w:tc>
          <w:tcPr>
            <w:tcW w:w="2811" w:type="dxa"/>
            <w:shd w:val="clear" w:color="auto" w:fill="auto"/>
          </w:tcPr>
          <w:p w14:paraId="2D0C6A8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小學張巧昀</w:t>
            </w:r>
          </w:p>
          <w:p w14:paraId="505F812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屏東縣屏東市勝利國民小學許哲峯</w:t>
            </w:r>
          </w:p>
        </w:tc>
        <w:tc>
          <w:tcPr>
            <w:tcW w:w="2811" w:type="dxa"/>
          </w:tcPr>
          <w:p w14:paraId="28D9DA69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中市大里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區美群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國民小學林佳怡</w:t>
            </w:r>
          </w:p>
          <w:p w14:paraId="186B8E59" w14:textId="6F83CEF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南市安平區西門實驗小學連培茹</w:t>
            </w:r>
          </w:p>
        </w:tc>
      </w:tr>
      <w:tr w:rsidR="006B77D3" w:rsidRPr="006B77D3" w14:paraId="01AE4F51" w14:textId="7140B576" w:rsidTr="00737417">
        <w:tc>
          <w:tcPr>
            <w:tcW w:w="1696" w:type="dxa"/>
            <w:shd w:val="clear" w:color="auto" w:fill="FFFFFF"/>
            <w:vAlign w:val="center"/>
          </w:tcPr>
          <w:p w14:paraId="1420EA08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人員-國民中學</w:t>
            </w:r>
          </w:p>
        </w:tc>
        <w:tc>
          <w:tcPr>
            <w:tcW w:w="2811" w:type="dxa"/>
            <w:shd w:val="clear" w:color="auto" w:fill="FFFFFF"/>
          </w:tcPr>
          <w:p w14:paraId="13363F9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高雄市立南隆國民中學陳瑪莉</w:t>
            </w:r>
          </w:p>
        </w:tc>
        <w:tc>
          <w:tcPr>
            <w:tcW w:w="2811" w:type="dxa"/>
            <w:shd w:val="clear" w:color="auto" w:fill="auto"/>
          </w:tcPr>
          <w:p w14:paraId="23334A1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彰化縣立伸港國民中學傅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郁茹</w:t>
            </w:r>
            <w:proofErr w:type="gramEnd"/>
          </w:p>
        </w:tc>
        <w:tc>
          <w:tcPr>
            <w:tcW w:w="2811" w:type="dxa"/>
          </w:tcPr>
          <w:p w14:paraId="5A7E547F" w14:textId="35334F2D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新北市立永和國民中學翁敏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</w:p>
        </w:tc>
      </w:tr>
      <w:tr w:rsidR="006B77D3" w:rsidRPr="006B77D3" w14:paraId="646E3BCD" w14:textId="3B7C63E1" w:rsidTr="00737417">
        <w:trPr>
          <w:trHeight w:val="1297"/>
        </w:trPr>
        <w:tc>
          <w:tcPr>
            <w:tcW w:w="1696" w:type="dxa"/>
            <w:shd w:val="clear" w:color="auto" w:fill="FFFFFF"/>
            <w:vAlign w:val="center"/>
          </w:tcPr>
          <w:p w14:paraId="17258CA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人員-高級中等學校</w:t>
            </w:r>
          </w:p>
        </w:tc>
        <w:tc>
          <w:tcPr>
            <w:tcW w:w="2811" w:type="dxa"/>
            <w:shd w:val="clear" w:color="auto" w:fill="FFFFFF"/>
          </w:tcPr>
          <w:p w14:paraId="188474EA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新興學校財團法人桃園市新興高級中等學校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曹詩穎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14:paraId="2C85F26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臺北市立大安高級工業職業學校賴美芬</w:t>
            </w:r>
          </w:p>
          <w:p w14:paraId="29B01DA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國立內埔高級農工職業學校林俊成</w:t>
            </w:r>
          </w:p>
        </w:tc>
        <w:tc>
          <w:tcPr>
            <w:tcW w:w="2811" w:type="dxa"/>
          </w:tcPr>
          <w:p w14:paraId="1351EE8C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屏東縣立東港高級中學許英信</w:t>
            </w:r>
          </w:p>
          <w:p w14:paraId="2E107D1D" w14:textId="285647A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國立彰化高級商業職業學校廖小卷</w:t>
            </w:r>
          </w:p>
        </w:tc>
      </w:tr>
      <w:tr w:rsidR="006B77D3" w:rsidRPr="006B77D3" w14:paraId="51F88E55" w14:textId="499C9B39" w:rsidTr="00737417">
        <w:trPr>
          <w:trHeight w:val="1685"/>
        </w:trPr>
        <w:tc>
          <w:tcPr>
            <w:tcW w:w="1696" w:type="dxa"/>
            <w:shd w:val="clear" w:color="auto" w:fill="FFFFFF"/>
            <w:vAlign w:val="center"/>
          </w:tcPr>
          <w:p w14:paraId="73F900C9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491517">
              <w:rPr>
                <w:rFonts w:ascii="標楷體" w:eastAsia="標楷體" w:hAnsi="標楷體" w:cs="Times New Roman" w:hint="eastAsia"/>
                <w:snapToGrid w:val="0"/>
                <w:szCs w:val="24"/>
                <w:highlight w:val="cyan"/>
                <w:shd w:val="clear" w:color="auto" w:fill="FFFFFF"/>
              </w:rPr>
              <w:t>傑出學</w:t>
            </w:r>
            <w:proofErr w:type="gramStart"/>
            <w:r w:rsidRPr="00491517">
              <w:rPr>
                <w:rFonts w:ascii="標楷體" w:eastAsia="標楷體" w:hAnsi="標楷體" w:cs="Times New Roman" w:hint="eastAsia"/>
                <w:snapToGrid w:val="0"/>
                <w:szCs w:val="24"/>
                <w:highlight w:val="cyan"/>
                <w:shd w:val="clear" w:color="auto" w:fill="FFFFFF"/>
              </w:rPr>
              <w:t>務</w:t>
            </w:r>
            <w:proofErr w:type="gramEnd"/>
            <w:r w:rsidRPr="00491517">
              <w:rPr>
                <w:rFonts w:ascii="標楷體" w:eastAsia="標楷體" w:hAnsi="標楷體" w:cs="Times New Roman" w:hint="eastAsia"/>
                <w:snapToGrid w:val="0"/>
                <w:szCs w:val="24"/>
                <w:highlight w:val="cyan"/>
                <w:shd w:val="clear" w:color="auto" w:fill="FFFFFF"/>
              </w:rPr>
              <w:t>人員-大專</w:t>
            </w:r>
            <w:r w:rsidRPr="00491517">
              <w:rPr>
                <w:rFonts w:ascii="標楷體" w:eastAsia="標楷體" w:hAnsi="標楷體" w:cs="Times New Roman"/>
                <w:snapToGrid w:val="0"/>
                <w:szCs w:val="24"/>
                <w:highlight w:val="cyan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60ED709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國立臺灣師範大學彭惠</w:t>
            </w:r>
          </w:p>
          <w:p w14:paraId="10061752" w14:textId="77777777" w:rsidR="00866346" w:rsidRPr="00546154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cyan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國立高雄師範大學何沛珊</w:t>
            </w:r>
          </w:p>
          <w:p w14:paraId="54B967E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輔英科技大學鍾坤桂</w:t>
            </w:r>
          </w:p>
        </w:tc>
        <w:tc>
          <w:tcPr>
            <w:tcW w:w="2811" w:type="dxa"/>
            <w:shd w:val="clear" w:color="auto" w:fill="auto"/>
          </w:tcPr>
          <w:p w14:paraId="67D4BF5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明新學校財團法人明新科技大學張語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嫆</w:t>
            </w:r>
            <w:proofErr w:type="gramEnd"/>
          </w:p>
          <w:p w14:paraId="67BD816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逢甲大學謝惠茹</w:t>
            </w:r>
          </w:p>
          <w:p w14:paraId="6C1A8F4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正修學校財團法人正修科技</w:t>
            </w:r>
            <w:proofErr w:type="gramStart"/>
            <w:r w:rsidRPr="00546154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大學呼元昌</w:t>
            </w:r>
            <w:proofErr w:type="gramEnd"/>
          </w:p>
        </w:tc>
        <w:tc>
          <w:tcPr>
            <w:tcW w:w="2811" w:type="dxa"/>
          </w:tcPr>
          <w:p w14:paraId="198A600F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國立中央大學/學生事務處課外活動組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曾詠庭</w:t>
            </w:r>
            <w:proofErr w:type="gramEnd"/>
          </w:p>
          <w:p w14:paraId="283F67F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國立臺灣師範大學/學生事務處專責導師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室李立旻</w:t>
            </w:r>
            <w:proofErr w:type="gramEnd"/>
          </w:p>
          <w:p w14:paraId="48C7FAE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長庚大學/學生事務處衛生保健組魏真真</w:t>
            </w:r>
          </w:p>
          <w:p w14:paraId="17FBC3CF" w14:textId="3BEAEF73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建國科技大學/課外活動指導組林株啓</w:t>
            </w:r>
          </w:p>
        </w:tc>
      </w:tr>
      <w:tr w:rsidR="006B77D3" w:rsidRPr="006B77D3" w14:paraId="059CF693" w14:textId="30939778" w:rsidTr="00737417">
        <w:tc>
          <w:tcPr>
            <w:tcW w:w="1696" w:type="dxa"/>
            <w:shd w:val="clear" w:color="auto" w:fill="FFFFFF"/>
            <w:vAlign w:val="center"/>
          </w:tcPr>
          <w:p w14:paraId="47793B67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傑出輔導人員-國民小學</w:t>
            </w:r>
          </w:p>
        </w:tc>
        <w:tc>
          <w:tcPr>
            <w:tcW w:w="2811" w:type="dxa"/>
            <w:shd w:val="clear" w:color="auto" w:fill="FFFFFF"/>
          </w:tcPr>
          <w:p w14:paraId="10BCB50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新北市板橋區溪洲國民小學王姿雯</w:t>
            </w:r>
          </w:p>
          <w:p w14:paraId="3279047D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11" w:type="dxa"/>
            <w:shd w:val="clear" w:color="auto" w:fill="auto"/>
          </w:tcPr>
          <w:p w14:paraId="67AE10E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小學吳孟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錞</w:t>
            </w:r>
            <w:proofErr w:type="gramEnd"/>
          </w:p>
          <w:p w14:paraId="1BCC50A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新竹市北區西門國民小學柯怡如</w:t>
            </w:r>
          </w:p>
          <w:p w14:paraId="083F75F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宜蘭縣礁溪鄉礁溪國民小學洪曉威</w:t>
            </w:r>
          </w:p>
        </w:tc>
        <w:tc>
          <w:tcPr>
            <w:tcW w:w="2811" w:type="dxa"/>
          </w:tcPr>
          <w:p w14:paraId="5BA37BD5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新北市中和區復興國民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小學應雅鈴</w:t>
            </w:r>
            <w:proofErr w:type="gramEnd"/>
          </w:p>
          <w:p w14:paraId="458AA776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中市北屯區文心國民小學林雨青</w:t>
            </w:r>
          </w:p>
          <w:p w14:paraId="2926A412" w14:textId="0C77D6E4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高雄市大社區大社國民小學黎俊佑</w:t>
            </w:r>
          </w:p>
        </w:tc>
      </w:tr>
      <w:tr w:rsidR="006B77D3" w:rsidRPr="006B77D3" w14:paraId="4B618346" w14:textId="4A711956" w:rsidTr="00737417">
        <w:tc>
          <w:tcPr>
            <w:tcW w:w="1696" w:type="dxa"/>
            <w:shd w:val="clear" w:color="auto" w:fill="FFFFFF"/>
            <w:vAlign w:val="center"/>
          </w:tcPr>
          <w:p w14:paraId="71AC0C36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傑出輔導人員-國民中學</w:t>
            </w:r>
          </w:p>
        </w:tc>
        <w:tc>
          <w:tcPr>
            <w:tcW w:w="2811" w:type="dxa"/>
            <w:shd w:val="clear" w:color="auto" w:fill="FFFFFF"/>
          </w:tcPr>
          <w:p w14:paraId="2BF2C83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新北市立丹鳳高級中學附設國中部黃哲夫</w:t>
            </w:r>
          </w:p>
          <w:p w14:paraId="1BF793B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高雄市立鳳翔國民中學林子翔</w:t>
            </w:r>
          </w:p>
        </w:tc>
        <w:tc>
          <w:tcPr>
            <w:tcW w:w="2811" w:type="dxa"/>
            <w:shd w:val="clear" w:color="auto" w:fill="auto"/>
          </w:tcPr>
          <w:p w14:paraId="03E9992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中市立黎明國民中學林昱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筑</w:t>
            </w:r>
            <w:proofErr w:type="gramEnd"/>
          </w:p>
          <w:p w14:paraId="33A4912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雲林縣立東和國民中學黃品潔</w:t>
            </w:r>
          </w:p>
        </w:tc>
        <w:tc>
          <w:tcPr>
            <w:tcW w:w="2811" w:type="dxa"/>
          </w:tcPr>
          <w:p w14:paraId="6FE5C710" w14:textId="4E2E0749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臺北市立五常國民中學陳美蘭</w:t>
            </w:r>
          </w:p>
        </w:tc>
      </w:tr>
      <w:tr w:rsidR="006B77D3" w:rsidRPr="006B77D3" w14:paraId="50188A7A" w14:textId="5D12B44F" w:rsidTr="00737417">
        <w:trPr>
          <w:trHeight w:val="1381"/>
        </w:trPr>
        <w:tc>
          <w:tcPr>
            <w:tcW w:w="1696" w:type="dxa"/>
            <w:shd w:val="clear" w:color="auto" w:fill="FFFFFF"/>
            <w:vAlign w:val="center"/>
          </w:tcPr>
          <w:p w14:paraId="76F5E2CD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傑出輔導人員-高級中等學校</w:t>
            </w:r>
          </w:p>
        </w:tc>
        <w:tc>
          <w:tcPr>
            <w:tcW w:w="2811" w:type="dxa"/>
            <w:shd w:val="clear" w:color="auto" w:fill="FFFFFF"/>
          </w:tcPr>
          <w:p w14:paraId="7166BBCB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從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缺</w:t>
            </w:r>
          </w:p>
        </w:tc>
        <w:tc>
          <w:tcPr>
            <w:tcW w:w="2811" w:type="dxa"/>
            <w:shd w:val="clear" w:color="auto" w:fill="auto"/>
          </w:tcPr>
          <w:p w14:paraId="0D3F4A7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高雄市私立樹德高級家事商業職業學校曾綉雯</w:t>
            </w:r>
          </w:p>
        </w:tc>
        <w:tc>
          <w:tcPr>
            <w:tcW w:w="2811" w:type="dxa"/>
          </w:tcPr>
          <w:p w14:paraId="319C3283" w14:textId="0F5AC84B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國立花蓮高級工業職業學校楊孟惠</w:t>
            </w:r>
          </w:p>
        </w:tc>
      </w:tr>
      <w:tr w:rsidR="006B77D3" w:rsidRPr="006B77D3" w14:paraId="1E5AF065" w14:textId="504A9013" w:rsidTr="00737417">
        <w:tc>
          <w:tcPr>
            <w:tcW w:w="1696" w:type="dxa"/>
            <w:shd w:val="clear" w:color="auto" w:fill="FFFFFF"/>
            <w:vAlign w:val="center"/>
          </w:tcPr>
          <w:p w14:paraId="58853C97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5F988F1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北教育大學李佩芳</w:t>
            </w:r>
          </w:p>
          <w:p w14:paraId="7AB6F3E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南藝術大學劉慧瑜</w:t>
            </w:r>
          </w:p>
        </w:tc>
        <w:tc>
          <w:tcPr>
            <w:tcW w:w="2811" w:type="dxa"/>
            <w:shd w:val="clear" w:color="auto" w:fill="auto"/>
          </w:tcPr>
          <w:p w14:paraId="57B87AE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亞東技術學院張韶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砡</w:t>
            </w:r>
            <w:proofErr w:type="gramEnd"/>
          </w:p>
          <w:p w14:paraId="5B4FC58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文藻學校財團法人文藻外語大學洪玉梅</w:t>
            </w:r>
          </w:p>
        </w:tc>
        <w:tc>
          <w:tcPr>
            <w:tcW w:w="2811" w:type="dxa"/>
          </w:tcPr>
          <w:p w14:paraId="2BCA63A9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國立臺灣師範大學/學生事務處學生輔導中心陳素真</w:t>
            </w:r>
          </w:p>
          <w:p w14:paraId="5786037D" w14:textId="1DFCCACF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北商業大學/學生事務處心理諮商組費婕婷</w:t>
            </w:r>
          </w:p>
        </w:tc>
      </w:tr>
      <w:tr w:rsidR="006B77D3" w:rsidRPr="006B77D3" w14:paraId="3C437D3A" w14:textId="4B40C367" w:rsidTr="00737417">
        <w:tc>
          <w:tcPr>
            <w:tcW w:w="1696" w:type="dxa"/>
            <w:shd w:val="clear" w:color="auto" w:fill="FFFFFF"/>
            <w:vAlign w:val="center"/>
          </w:tcPr>
          <w:p w14:paraId="21C50652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1E903109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B9412C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新北市永和區永平國民小學黃仕先</w:t>
            </w:r>
          </w:p>
          <w:p w14:paraId="7AA04DD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員林市靜修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國民小學劉家岑</w:t>
            </w:r>
          </w:p>
          <w:p w14:paraId="72D7990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嘉義市崇文國民小學林孟怡</w:t>
            </w:r>
          </w:p>
          <w:p w14:paraId="5415C27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南市私立慈濟高級中學附設國小部張世昌</w:t>
            </w:r>
          </w:p>
        </w:tc>
        <w:tc>
          <w:tcPr>
            <w:tcW w:w="2811" w:type="dxa"/>
            <w:shd w:val="clear" w:color="auto" w:fill="auto"/>
          </w:tcPr>
          <w:p w14:paraId="61D1EF8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新北市板橋區重慶國民小學簡燕鳳</w:t>
            </w:r>
          </w:p>
          <w:p w14:paraId="4DDECC8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小學謝瓊汝</w:t>
            </w:r>
          </w:p>
          <w:p w14:paraId="775969F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南市私立慈濟高級中學(國小部)周慧珍</w:t>
            </w:r>
          </w:p>
        </w:tc>
        <w:tc>
          <w:tcPr>
            <w:tcW w:w="2811" w:type="dxa"/>
          </w:tcPr>
          <w:p w14:paraId="39EFCF9E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新北市板橋區沙崙國民小學許惠卿</w:t>
            </w:r>
          </w:p>
          <w:p w14:paraId="0E951CF7" w14:textId="63A108C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新北市中和區光復國民小學陳盈惠</w:t>
            </w:r>
          </w:p>
        </w:tc>
      </w:tr>
      <w:tr w:rsidR="006B77D3" w:rsidRPr="006B77D3" w14:paraId="121BA5FA" w14:textId="0984DB58" w:rsidTr="00737417">
        <w:tc>
          <w:tcPr>
            <w:tcW w:w="1696" w:type="dxa"/>
            <w:shd w:val="clear" w:color="auto" w:fill="FFFFFF"/>
            <w:vAlign w:val="center"/>
          </w:tcPr>
          <w:p w14:paraId="0427F902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0C887A87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96C6F2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新北市立福和國民中學蔡盈緩</w:t>
            </w:r>
          </w:p>
          <w:p w14:paraId="3FF21C6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彰化縣立伸港國民中學許家文</w:t>
            </w:r>
          </w:p>
          <w:p w14:paraId="4638ED2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南投縣立草屯國民中學洪淑玲</w:t>
            </w:r>
          </w:p>
          <w:p w14:paraId="10EE67B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東縣立新生國民中學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黃華梨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14:paraId="250E28C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桃園市立平鎮國民中學施金豆</w:t>
            </w:r>
          </w:p>
          <w:p w14:paraId="2B3E5A5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宜蘭縣立東光國民中學詹蕙如</w:t>
            </w:r>
          </w:p>
        </w:tc>
        <w:tc>
          <w:tcPr>
            <w:tcW w:w="2811" w:type="dxa"/>
          </w:tcPr>
          <w:p w14:paraId="48DF6781" w14:textId="78075D21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lastRenderedPageBreak/>
              <w:t>新北市立福和國民中學施妙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旻</w:t>
            </w:r>
            <w:proofErr w:type="gramEnd"/>
          </w:p>
        </w:tc>
      </w:tr>
      <w:tr w:rsidR="006B77D3" w:rsidRPr="006B77D3" w14:paraId="0AFA0F43" w14:textId="3D92A3F8" w:rsidTr="00737417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49BB2569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傑出導師</w:t>
            </w:r>
          </w:p>
          <w:p w14:paraId="2B9712D3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862BE8F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華興學校財團法人臺北市私立華興高級中等學校陳駿逸</w:t>
            </w:r>
          </w:p>
          <w:p w14:paraId="0F3552BD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新北市立三民高級中學賴淑娟</w:t>
            </w:r>
          </w:p>
        </w:tc>
        <w:tc>
          <w:tcPr>
            <w:tcW w:w="2811" w:type="dxa"/>
            <w:shd w:val="clear" w:color="auto" w:fill="auto"/>
          </w:tcPr>
          <w:p w14:paraId="0BB3C78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新北市立淡水高級商工職業學校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林曉楣</w:t>
            </w:r>
            <w:proofErr w:type="gramEnd"/>
          </w:p>
        </w:tc>
        <w:tc>
          <w:tcPr>
            <w:tcW w:w="2811" w:type="dxa"/>
          </w:tcPr>
          <w:p w14:paraId="123AAF90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新北市立淡水高級商工職業學校莊耿惠</w:t>
            </w:r>
          </w:p>
          <w:p w14:paraId="3DA92E58" w14:textId="7B2552F6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國立花蓮高級商業職業學校林淑萍</w:t>
            </w:r>
          </w:p>
        </w:tc>
      </w:tr>
      <w:tr w:rsidR="006B77D3" w:rsidRPr="006B77D3" w14:paraId="68A78BA2" w14:textId="1E63CA3A" w:rsidTr="00737417">
        <w:tc>
          <w:tcPr>
            <w:tcW w:w="1696" w:type="dxa"/>
            <w:shd w:val="clear" w:color="auto" w:fill="FFFFFF"/>
            <w:vAlign w:val="center"/>
          </w:tcPr>
          <w:p w14:paraId="36283DEE" w14:textId="77777777" w:rsidR="00866346" w:rsidRPr="00546154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highlight w:val="cyan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szCs w:val="24"/>
                <w:highlight w:val="cyan"/>
                <w:shd w:val="clear" w:color="auto" w:fill="FFFFFF"/>
              </w:rPr>
              <w:t>傑出導師</w:t>
            </w:r>
          </w:p>
          <w:p w14:paraId="40DC9CF7" w14:textId="77777777" w:rsidR="00866346" w:rsidRPr="00546154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highlight w:val="cyan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szCs w:val="24"/>
                <w:highlight w:val="cyan"/>
                <w:shd w:val="clear" w:color="auto" w:fill="FFFFFF"/>
              </w:rPr>
              <w:t>-大專</w:t>
            </w:r>
            <w:r w:rsidRPr="00546154">
              <w:rPr>
                <w:rFonts w:ascii="標楷體" w:eastAsia="標楷體" w:hAnsi="標楷體" w:cs="Times New Roman"/>
                <w:snapToGrid w:val="0"/>
                <w:szCs w:val="24"/>
                <w:highlight w:val="cyan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55B79E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國立臺灣大學王梅霞</w:t>
            </w:r>
          </w:p>
          <w:p w14:paraId="41605F1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銘傳大學莊慶昌</w:t>
            </w:r>
          </w:p>
          <w:p w14:paraId="292DF7B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致理學校財團法人致理科技大學王春娥</w:t>
            </w:r>
          </w:p>
          <w:p w14:paraId="6383E31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長庚學校財團法人長庚科技大學曾瑛容</w:t>
            </w:r>
          </w:p>
        </w:tc>
        <w:tc>
          <w:tcPr>
            <w:tcW w:w="2811" w:type="dxa"/>
            <w:shd w:val="clear" w:color="auto" w:fill="auto"/>
          </w:tcPr>
          <w:p w14:paraId="55ABE67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國立臺灣大學姚開屏</w:t>
            </w:r>
          </w:p>
          <w:p w14:paraId="3EB609E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cyan"/>
                <w:shd w:val="clear" w:color="auto" w:fill="FFFFFF"/>
              </w:rPr>
              <w:t>美和學校財團法人美和科技大學林筱增</w:t>
            </w:r>
          </w:p>
        </w:tc>
        <w:tc>
          <w:tcPr>
            <w:tcW w:w="2811" w:type="dxa"/>
          </w:tcPr>
          <w:p w14:paraId="0D5B375A" w14:textId="77777777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國立臺灣大學/法律系王皇玉</w:t>
            </w:r>
          </w:p>
          <w:p w14:paraId="7551C7E4" w14:textId="7C335900" w:rsidR="005E0590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546154">
              <w:rPr>
                <w:rFonts w:ascii="標楷體" w:eastAsia="標楷體" w:hAnsi="標楷體" w:hint="eastAsia"/>
                <w:kern w:val="0"/>
                <w:highlight w:val="cyan"/>
              </w:rPr>
              <w:t>國立成功大學/物理治療學系洪菁霞</w:t>
            </w:r>
          </w:p>
        </w:tc>
      </w:tr>
      <w:tr w:rsidR="006B77D3" w:rsidRPr="006B77D3" w14:paraId="5B2E5C44" w14:textId="5D6E7834" w:rsidTr="00737417">
        <w:tc>
          <w:tcPr>
            <w:tcW w:w="1696" w:type="dxa"/>
            <w:shd w:val="clear" w:color="auto" w:fill="FFFFFF"/>
            <w:vAlign w:val="center"/>
          </w:tcPr>
          <w:p w14:paraId="7EA4AB14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傑出</w:t>
            </w: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行政人員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3A7991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小學劉安訓</w:t>
            </w:r>
          </w:p>
          <w:p w14:paraId="7FA8220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新竹縣立成功國民中學黃增新</w:t>
            </w:r>
          </w:p>
          <w:p w14:paraId="702F36B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新北市立丹鳳高級中學曾慧媚</w:t>
            </w:r>
          </w:p>
        </w:tc>
        <w:tc>
          <w:tcPr>
            <w:tcW w:w="2811" w:type="dxa"/>
            <w:shd w:val="clear" w:color="auto" w:fill="auto"/>
          </w:tcPr>
          <w:p w14:paraId="5E54182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高雄市學生輔導諮商中心呂美儀</w:t>
            </w:r>
          </w:p>
        </w:tc>
        <w:tc>
          <w:tcPr>
            <w:tcW w:w="2811" w:type="dxa"/>
          </w:tcPr>
          <w:p w14:paraId="72063ED3" w14:textId="0D474740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新北市學生輔導諮商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中心葉霜</w:t>
            </w:r>
            <w:proofErr w:type="gramEnd"/>
          </w:p>
        </w:tc>
      </w:tr>
      <w:tr w:rsidR="006B77D3" w:rsidRPr="006B77D3" w14:paraId="1F288FBF" w14:textId="74A51FFB" w:rsidTr="00737417">
        <w:tc>
          <w:tcPr>
            <w:tcW w:w="1696" w:type="dxa"/>
            <w:shd w:val="clear" w:color="auto" w:fill="FFFFFF"/>
            <w:vAlign w:val="center"/>
          </w:tcPr>
          <w:p w14:paraId="1C9671F9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546154">
              <w:rPr>
                <w:rFonts w:ascii="標楷體" w:eastAsia="標楷體" w:hAnsi="標楷體" w:cs="Times New Roman"/>
                <w:szCs w:val="24"/>
                <w:highlight w:val="cyan"/>
                <w:shd w:val="clear" w:color="auto" w:fill="FFFFFF"/>
              </w:rPr>
              <w:t>特殊貢獻人員</w:t>
            </w:r>
            <w:bookmarkStart w:id="2" w:name="_GoBack"/>
            <w:bookmarkEnd w:id="2"/>
          </w:p>
        </w:tc>
        <w:tc>
          <w:tcPr>
            <w:tcW w:w="2811" w:type="dxa"/>
            <w:shd w:val="clear" w:color="auto" w:fill="FFFFFF"/>
          </w:tcPr>
          <w:p w14:paraId="46A097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新北市中和區秀山國民小學王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菊生</w:t>
            </w:r>
          </w:p>
          <w:p w14:paraId="19E0D82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國立中興大學謝禮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丞</w:t>
            </w:r>
            <w:proofErr w:type="gramEnd"/>
          </w:p>
          <w:p w14:paraId="61D2058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中山醫學大學施啟明</w:t>
            </w:r>
          </w:p>
        </w:tc>
        <w:tc>
          <w:tcPr>
            <w:tcW w:w="2811" w:type="dxa"/>
            <w:shd w:val="clear" w:color="auto" w:fill="auto"/>
          </w:tcPr>
          <w:p w14:paraId="512BA57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新北市板橋區沙崙國民小學林惠珍</w:t>
            </w:r>
          </w:p>
          <w:p w14:paraId="1277F61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輔仁大學學校財團法人輔仁大學王英洲</w:t>
            </w:r>
          </w:p>
        </w:tc>
        <w:tc>
          <w:tcPr>
            <w:tcW w:w="2811" w:type="dxa"/>
          </w:tcPr>
          <w:p w14:paraId="72652CDD" w14:textId="77777777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國立臺灣大學沈瓊桃</w:t>
            </w:r>
          </w:p>
          <w:p w14:paraId="7DC8DFC8" w14:textId="5DE8A4B7" w:rsidR="005E0590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國立臺灣師範大學學生事務處全人教育中心劉若蘭</w:t>
            </w:r>
          </w:p>
        </w:tc>
      </w:tr>
    </w:tbl>
    <w:p w14:paraId="721F5F7C" w14:textId="77777777" w:rsidR="001856DC" w:rsidRPr="001856DC" w:rsidRDefault="001856DC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8AD4" w14:textId="77777777" w:rsidR="00491517" w:rsidRDefault="00491517" w:rsidP="00FE7E0E">
      <w:r>
        <w:separator/>
      </w:r>
    </w:p>
  </w:endnote>
  <w:endnote w:type="continuationSeparator" w:id="0">
    <w:p w14:paraId="0DE1A7BE" w14:textId="77777777" w:rsidR="00491517" w:rsidRDefault="00491517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8174" w14:textId="77777777" w:rsidR="00491517" w:rsidRDefault="00491517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491517" w:rsidRDefault="004915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EA7" w14:textId="5E8C33FB" w:rsidR="00491517" w:rsidRPr="004D505F" w:rsidRDefault="00491517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 w:rsidR="00546154">
      <w:rPr>
        <w:rFonts w:ascii="新細明體" w:hint="eastAsia"/>
        <w:noProof/>
        <w:lang w:val="zh-TW"/>
      </w:rPr>
      <w:t>１８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32CC" w14:textId="63EC250D" w:rsidR="00491517" w:rsidRDefault="00491517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="00546154" w:rsidRPr="00546154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A119" w14:textId="77777777" w:rsidR="00491517" w:rsidRDefault="00491517" w:rsidP="00FE7E0E">
      <w:r>
        <w:separator/>
      </w:r>
    </w:p>
  </w:footnote>
  <w:footnote w:type="continuationSeparator" w:id="0">
    <w:p w14:paraId="4ACACF5F" w14:textId="77777777" w:rsidR="00491517" w:rsidRDefault="00491517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7994A352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3E0"/>
    <w:rsid w:val="001741F6"/>
    <w:rsid w:val="001846ED"/>
    <w:rsid w:val="001856DC"/>
    <w:rsid w:val="00185DE4"/>
    <w:rsid w:val="00186DF2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44A6"/>
    <w:rsid w:val="00205FA3"/>
    <w:rsid w:val="00214605"/>
    <w:rsid w:val="00231D0D"/>
    <w:rsid w:val="002332AD"/>
    <w:rsid w:val="00242B51"/>
    <w:rsid w:val="002449B2"/>
    <w:rsid w:val="002454FB"/>
    <w:rsid w:val="002526EE"/>
    <w:rsid w:val="00253322"/>
    <w:rsid w:val="002566F0"/>
    <w:rsid w:val="00264921"/>
    <w:rsid w:val="002669F4"/>
    <w:rsid w:val="002671B1"/>
    <w:rsid w:val="00272408"/>
    <w:rsid w:val="00282262"/>
    <w:rsid w:val="0028346C"/>
    <w:rsid w:val="00286E50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F1F41"/>
    <w:rsid w:val="002F24FE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1317"/>
    <w:rsid w:val="00332ABF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6AE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E40"/>
    <w:rsid w:val="00407AC9"/>
    <w:rsid w:val="004132EF"/>
    <w:rsid w:val="004151F2"/>
    <w:rsid w:val="00432971"/>
    <w:rsid w:val="004469F6"/>
    <w:rsid w:val="0044782F"/>
    <w:rsid w:val="004510E0"/>
    <w:rsid w:val="004540AD"/>
    <w:rsid w:val="0045626D"/>
    <w:rsid w:val="0046241C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1517"/>
    <w:rsid w:val="00492BC0"/>
    <w:rsid w:val="00493303"/>
    <w:rsid w:val="0049481C"/>
    <w:rsid w:val="00495A6C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3ED4"/>
    <w:rsid w:val="004F4CDC"/>
    <w:rsid w:val="00505AF6"/>
    <w:rsid w:val="00507A0D"/>
    <w:rsid w:val="0051034D"/>
    <w:rsid w:val="00516194"/>
    <w:rsid w:val="00516226"/>
    <w:rsid w:val="00525301"/>
    <w:rsid w:val="00532242"/>
    <w:rsid w:val="00532494"/>
    <w:rsid w:val="005348B4"/>
    <w:rsid w:val="00536766"/>
    <w:rsid w:val="0054156B"/>
    <w:rsid w:val="00543ADC"/>
    <w:rsid w:val="00545FEA"/>
    <w:rsid w:val="00546154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6FF0"/>
    <w:rsid w:val="00642239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75C7"/>
    <w:rsid w:val="006A2AFE"/>
    <w:rsid w:val="006A3995"/>
    <w:rsid w:val="006B56BE"/>
    <w:rsid w:val="006B6003"/>
    <w:rsid w:val="006B7188"/>
    <w:rsid w:val="006B77D3"/>
    <w:rsid w:val="006C3228"/>
    <w:rsid w:val="006C346E"/>
    <w:rsid w:val="006C5058"/>
    <w:rsid w:val="006C50BA"/>
    <w:rsid w:val="006D1D97"/>
    <w:rsid w:val="006D597B"/>
    <w:rsid w:val="006D73B6"/>
    <w:rsid w:val="006E01F4"/>
    <w:rsid w:val="006E312D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652B"/>
    <w:rsid w:val="00807DE7"/>
    <w:rsid w:val="00810FC3"/>
    <w:rsid w:val="00817E96"/>
    <w:rsid w:val="00820355"/>
    <w:rsid w:val="008204CE"/>
    <w:rsid w:val="0082141D"/>
    <w:rsid w:val="008334B7"/>
    <w:rsid w:val="00840C4D"/>
    <w:rsid w:val="0084141B"/>
    <w:rsid w:val="00842417"/>
    <w:rsid w:val="00860250"/>
    <w:rsid w:val="00861593"/>
    <w:rsid w:val="00863B1F"/>
    <w:rsid w:val="00866346"/>
    <w:rsid w:val="008772F9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CA0"/>
    <w:rsid w:val="00967472"/>
    <w:rsid w:val="0096798E"/>
    <w:rsid w:val="009722E7"/>
    <w:rsid w:val="00973663"/>
    <w:rsid w:val="00975BFE"/>
    <w:rsid w:val="00977BA9"/>
    <w:rsid w:val="009823F1"/>
    <w:rsid w:val="00984A4C"/>
    <w:rsid w:val="00991DB5"/>
    <w:rsid w:val="00995ECB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3220"/>
    <w:rsid w:val="00A16B87"/>
    <w:rsid w:val="00A216E0"/>
    <w:rsid w:val="00A229DA"/>
    <w:rsid w:val="00A3162F"/>
    <w:rsid w:val="00A4039F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9B2"/>
    <w:rsid w:val="00AF5BA1"/>
    <w:rsid w:val="00AF7033"/>
    <w:rsid w:val="00B00562"/>
    <w:rsid w:val="00B114D7"/>
    <w:rsid w:val="00B11DE0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4BB4"/>
    <w:rsid w:val="00B9506C"/>
    <w:rsid w:val="00BA00B8"/>
    <w:rsid w:val="00BA3AF3"/>
    <w:rsid w:val="00BA69F2"/>
    <w:rsid w:val="00BA6E7B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415E4"/>
    <w:rsid w:val="00C41E94"/>
    <w:rsid w:val="00C43625"/>
    <w:rsid w:val="00C44C01"/>
    <w:rsid w:val="00C45E28"/>
    <w:rsid w:val="00C56A6E"/>
    <w:rsid w:val="00C61DE5"/>
    <w:rsid w:val="00C71BD9"/>
    <w:rsid w:val="00C7732B"/>
    <w:rsid w:val="00C803BB"/>
    <w:rsid w:val="00C82AB2"/>
    <w:rsid w:val="00C851CD"/>
    <w:rsid w:val="00C85964"/>
    <w:rsid w:val="00C860DB"/>
    <w:rsid w:val="00C87A23"/>
    <w:rsid w:val="00C9295A"/>
    <w:rsid w:val="00C94845"/>
    <w:rsid w:val="00C968BD"/>
    <w:rsid w:val="00CB6A2E"/>
    <w:rsid w:val="00CC1BCA"/>
    <w:rsid w:val="00CC23FC"/>
    <w:rsid w:val="00CC37FC"/>
    <w:rsid w:val="00CD2B15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25F49"/>
    <w:rsid w:val="00D26573"/>
    <w:rsid w:val="00D26EEF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A3A6B"/>
    <w:rsid w:val="00DA7B1D"/>
    <w:rsid w:val="00DB2097"/>
    <w:rsid w:val="00DB4F5D"/>
    <w:rsid w:val="00DD0C2E"/>
    <w:rsid w:val="00DD20C6"/>
    <w:rsid w:val="00DD5D5C"/>
    <w:rsid w:val="00DE141F"/>
    <w:rsid w:val="00DF1608"/>
    <w:rsid w:val="00DF28C7"/>
    <w:rsid w:val="00E02992"/>
    <w:rsid w:val="00E02DC9"/>
    <w:rsid w:val="00E13AAC"/>
    <w:rsid w:val="00E1514D"/>
    <w:rsid w:val="00E2118F"/>
    <w:rsid w:val="00E253B1"/>
    <w:rsid w:val="00E32945"/>
    <w:rsid w:val="00E329D9"/>
    <w:rsid w:val="00E40F49"/>
    <w:rsid w:val="00E43A05"/>
    <w:rsid w:val="00E45D32"/>
    <w:rsid w:val="00E478C4"/>
    <w:rsid w:val="00E53B0C"/>
    <w:rsid w:val="00E53F00"/>
    <w:rsid w:val="00E5444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BF0"/>
    <w:rsid w:val="00EC2A6A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5545"/>
    <w:rsid w:val="00F800F6"/>
    <w:rsid w:val="00F91941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4C91-47DF-4FB7-A394-A97A178A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Windows 使用者</cp:lastModifiedBy>
  <cp:revision>3</cp:revision>
  <cp:lastPrinted>2021-02-25T08:47:00Z</cp:lastPrinted>
  <dcterms:created xsi:type="dcterms:W3CDTF">2022-03-28T01:54:00Z</dcterms:created>
  <dcterms:modified xsi:type="dcterms:W3CDTF">2022-03-28T02:03:00Z</dcterms:modified>
</cp:coreProperties>
</file>